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35" w:type="dxa"/>
        <w:tblLook w:val="04A0" w:firstRow="1" w:lastRow="0" w:firstColumn="1" w:lastColumn="0" w:noHBand="0" w:noVBand="1"/>
      </w:tblPr>
      <w:tblGrid>
        <w:gridCol w:w="2515"/>
        <w:gridCol w:w="7920"/>
      </w:tblGrid>
      <w:tr w:rsidR="00FA7AAF" w14:paraId="1DC979F1" w14:textId="77777777" w:rsidTr="69E42199">
        <w:tc>
          <w:tcPr>
            <w:tcW w:w="2515" w:type="dxa"/>
          </w:tcPr>
          <w:p w14:paraId="18ACEED4" w14:textId="77777777" w:rsidR="00FA7AAF" w:rsidRDefault="00FA7AAF" w:rsidP="00F33C60">
            <w:pPr>
              <w:spacing w:line="360" w:lineRule="auto"/>
              <w:jc w:val="center"/>
              <w:outlineLvl w:val="0"/>
              <w:rPr>
                <w:rFonts w:cstheme="minorHAnsi"/>
              </w:rPr>
            </w:pPr>
            <w:bookmarkStart w:id="0" w:name="_Hlk73005181"/>
            <w:r>
              <w:rPr>
                <w:noProof/>
              </w:rPr>
              <w:drawing>
                <wp:inline distT="0" distB="0" distL="0" distR="0" wp14:anchorId="35BDD085" wp14:editId="4D584C24">
                  <wp:extent cx="1341120" cy="1621790"/>
                  <wp:effectExtent l="0" t="0" r="0" b="0"/>
                  <wp:docPr id="3" name="Picture 3" descr="VEC Logo Portrai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C Logo Portrait 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1120" cy="1621790"/>
                          </a:xfrm>
                          <a:prstGeom prst="rect">
                            <a:avLst/>
                          </a:prstGeom>
                          <a:noFill/>
                          <a:ln>
                            <a:noFill/>
                          </a:ln>
                        </pic:spPr>
                      </pic:pic>
                    </a:graphicData>
                  </a:graphic>
                </wp:inline>
              </w:drawing>
            </w:r>
          </w:p>
        </w:tc>
        <w:tc>
          <w:tcPr>
            <w:tcW w:w="7920" w:type="dxa"/>
            <w:vAlign w:val="center"/>
          </w:tcPr>
          <w:p w14:paraId="3D530C63" w14:textId="77777777" w:rsidR="00FA7AAF" w:rsidRDefault="00FA7AAF" w:rsidP="00FA7AAF">
            <w:pPr>
              <w:spacing w:line="360" w:lineRule="auto"/>
              <w:jc w:val="center"/>
              <w:outlineLvl w:val="0"/>
              <w:rPr>
                <w:rFonts w:cstheme="minorHAnsi"/>
              </w:rPr>
            </w:pPr>
          </w:p>
          <w:p w14:paraId="360F15D8" w14:textId="77777777" w:rsidR="00FA7AAF" w:rsidRPr="00050FAB" w:rsidRDefault="00FA7AAF" w:rsidP="00FA7AAF">
            <w:pPr>
              <w:spacing w:line="360" w:lineRule="auto"/>
              <w:jc w:val="center"/>
              <w:outlineLvl w:val="0"/>
              <w:rPr>
                <w:rFonts w:cstheme="minorHAnsi"/>
              </w:rPr>
            </w:pPr>
            <w:r w:rsidRPr="00050FAB">
              <w:rPr>
                <w:rFonts w:cstheme="minorHAnsi"/>
              </w:rPr>
              <w:t>VERMONT ELECTRIC COOPERATIVE, INC.</w:t>
            </w:r>
          </w:p>
          <w:p w14:paraId="7BC5DE2D" w14:textId="77777777" w:rsidR="00FA7AAF" w:rsidRPr="00050FAB" w:rsidRDefault="00FA7AAF" w:rsidP="00FA7AAF">
            <w:pPr>
              <w:spacing w:line="360" w:lineRule="auto"/>
              <w:jc w:val="center"/>
              <w:outlineLvl w:val="0"/>
              <w:rPr>
                <w:rFonts w:cstheme="minorHAnsi"/>
              </w:rPr>
            </w:pPr>
            <w:r w:rsidRPr="00050FAB">
              <w:rPr>
                <w:rFonts w:cstheme="minorHAnsi"/>
              </w:rPr>
              <w:t>REGULAR MEETING OF THE BOARD OF DIRECTORS</w:t>
            </w:r>
          </w:p>
          <w:p w14:paraId="70E954F6" w14:textId="5BBCB7E6" w:rsidR="00FA7AAF" w:rsidRPr="00050FAB" w:rsidRDefault="00FA7AAF" w:rsidP="69E42199">
            <w:pPr>
              <w:spacing w:line="360" w:lineRule="auto"/>
              <w:jc w:val="center"/>
              <w:outlineLvl w:val="0"/>
              <w:rPr>
                <w:rFonts w:cstheme="minorBidi"/>
              </w:rPr>
            </w:pPr>
            <w:bookmarkStart w:id="1" w:name="_GoBack"/>
            <w:bookmarkEnd w:id="1"/>
            <w:r w:rsidRPr="69E42199">
              <w:rPr>
                <w:rFonts w:cstheme="minorBidi"/>
              </w:rPr>
              <w:t>APPROVED MINUTES</w:t>
            </w:r>
          </w:p>
          <w:p w14:paraId="426D61DF" w14:textId="51188764" w:rsidR="00FA7AAF" w:rsidRPr="00050FAB" w:rsidRDefault="00AA5A83" w:rsidP="00FA7AAF">
            <w:pPr>
              <w:spacing w:line="360" w:lineRule="auto"/>
              <w:jc w:val="center"/>
              <w:outlineLvl w:val="0"/>
              <w:rPr>
                <w:rFonts w:cstheme="minorHAnsi"/>
              </w:rPr>
            </w:pPr>
            <w:r>
              <w:rPr>
                <w:rFonts w:cstheme="minorHAnsi"/>
              </w:rPr>
              <w:t>December 21</w:t>
            </w:r>
            <w:r w:rsidR="00FA7AAF" w:rsidRPr="00050FAB">
              <w:rPr>
                <w:rFonts w:cstheme="minorHAnsi"/>
              </w:rPr>
              <w:t>, 2021</w:t>
            </w:r>
          </w:p>
          <w:p w14:paraId="79506F44" w14:textId="77777777" w:rsidR="00FA7AAF" w:rsidRDefault="00FA7AAF" w:rsidP="00FA7AAF">
            <w:pPr>
              <w:spacing w:line="360" w:lineRule="auto"/>
              <w:jc w:val="center"/>
              <w:outlineLvl w:val="0"/>
              <w:rPr>
                <w:rFonts w:cstheme="minorHAnsi"/>
              </w:rPr>
            </w:pPr>
          </w:p>
        </w:tc>
      </w:tr>
    </w:tbl>
    <w:p w14:paraId="5557DE4D" w14:textId="77777777" w:rsidR="00FC0A2E" w:rsidRPr="00050FAB" w:rsidRDefault="00FC0A2E" w:rsidP="00F33C60">
      <w:pPr>
        <w:spacing w:line="360" w:lineRule="auto"/>
        <w:jc w:val="center"/>
        <w:outlineLvl w:val="0"/>
        <w:rPr>
          <w:rFonts w:cstheme="minorHAnsi"/>
        </w:rPr>
      </w:pPr>
    </w:p>
    <w:p w14:paraId="184937F3" w14:textId="062DB7FF" w:rsidR="00782375" w:rsidRPr="00154B7E" w:rsidRDefault="00E336B6" w:rsidP="00782375">
      <w:pPr>
        <w:spacing w:line="300" w:lineRule="auto"/>
        <w:rPr>
          <w:rFonts w:cstheme="minorHAnsi"/>
        </w:rPr>
      </w:pPr>
      <w:r w:rsidRPr="00050FAB">
        <w:rPr>
          <w:rFonts w:cstheme="minorHAnsi"/>
        </w:rPr>
        <w:t xml:space="preserve">As required under the VEC Bylaws, notice of this meeting was sent to each </w:t>
      </w:r>
      <w:r w:rsidR="00BB744C" w:rsidRPr="00050FAB">
        <w:rPr>
          <w:rFonts w:cstheme="minorHAnsi"/>
        </w:rPr>
        <w:t>d</w:t>
      </w:r>
      <w:r w:rsidRPr="00050FAB">
        <w:rPr>
          <w:rFonts w:cstheme="minorHAnsi"/>
        </w:rPr>
        <w:t>irector</w:t>
      </w:r>
      <w:r w:rsidR="002F09FE" w:rsidRPr="00050FAB">
        <w:rPr>
          <w:rFonts w:cstheme="minorHAnsi"/>
        </w:rPr>
        <w:t xml:space="preserve"> </w:t>
      </w:r>
      <w:r w:rsidR="00154B7E" w:rsidRPr="00050FAB">
        <w:rPr>
          <w:rFonts w:cstheme="minorHAnsi"/>
        </w:rPr>
        <w:t>on</w:t>
      </w:r>
      <w:r w:rsidR="00154B7E">
        <w:rPr>
          <w:rFonts w:cstheme="minorHAnsi"/>
        </w:rPr>
        <w:t xml:space="preserve"> </w:t>
      </w:r>
      <w:r w:rsidR="00AA5A83">
        <w:rPr>
          <w:rFonts w:cstheme="minorHAnsi"/>
        </w:rPr>
        <w:t>December 14</w:t>
      </w:r>
      <w:r w:rsidR="00154B7E" w:rsidRPr="00050FAB">
        <w:rPr>
          <w:rFonts w:cstheme="minorHAnsi"/>
        </w:rPr>
        <w:t xml:space="preserve">, 2021 </w:t>
      </w:r>
      <w:r w:rsidR="00525BE5" w:rsidRPr="00050FAB">
        <w:rPr>
          <w:rFonts w:cstheme="minorHAnsi"/>
        </w:rPr>
        <w:t>either</w:t>
      </w:r>
      <w:r w:rsidR="00154B7E">
        <w:rPr>
          <w:rFonts w:cstheme="minorHAnsi"/>
        </w:rPr>
        <w:t xml:space="preserve"> </w:t>
      </w:r>
      <w:r w:rsidR="00525BE5" w:rsidRPr="00050FAB">
        <w:rPr>
          <w:rFonts w:cstheme="minorHAnsi"/>
        </w:rPr>
        <w:t xml:space="preserve">via US Mail or by electronic means for those </w:t>
      </w:r>
      <w:r w:rsidR="00BB744C" w:rsidRPr="00050FAB">
        <w:rPr>
          <w:rFonts w:cstheme="minorHAnsi"/>
        </w:rPr>
        <w:t>d</w:t>
      </w:r>
      <w:r w:rsidR="00525BE5" w:rsidRPr="00050FAB">
        <w:rPr>
          <w:rFonts w:cstheme="minorHAnsi"/>
        </w:rPr>
        <w:t>irectors requesting such delivery.</w:t>
      </w:r>
    </w:p>
    <w:p w14:paraId="4BF4136F" w14:textId="77777777" w:rsidR="00FB1380" w:rsidRPr="00050FAB" w:rsidRDefault="00E34193" w:rsidP="00782375">
      <w:pPr>
        <w:pStyle w:val="Heading1"/>
      </w:pPr>
      <w:r w:rsidRPr="00050FAB">
        <w:t xml:space="preserve">AGENDA ITEM #1 -- </w:t>
      </w:r>
      <w:r w:rsidR="00CC1180" w:rsidRPr="00050FAB">
        <w:t xml:space="preserve">CALL TO ORDER </w:t>
      </w:r>
    </w:p>
    <w:p w14:paraId="6D9A5EF7" w14:textId="7D73DA00" w:rsidR="00D566D4" w:rsidRPr="00050FAB" w:rsidRDefault="00FB1380" w:rsidP="7DD3394F">
      <w:pPr>
        <w:spacing w:after="240" w:line="300" w:lineRule="auto"/>
        <w:rPr>
          <w:rFonts w:cstheme="minorBidi"/>
        </w:rPr>
      </w:pPr>
      <w:r w:rsidRPr="7DD3394F">
        <w:rPr>
          <w:rFonts w:cstheme="minorBidi"/>
        </w:rPr>
        <w:t xml:space="preserve">President Rich Goggin called the meeting to order </w:t>
      </w:r>
      <w:r w:rsidR="00492F1F" w:rsidRPr="7DD3394F">
        <w:rPr>
          <w:rFonts w:cstheme="minorBidi"/>
        </w:rPr>
        <w:t>at</w:t>
      </w:r>
      <w:r w:rsidR="004F141E" w:rsidRPr="7DD3394F">
        <w:rPr>
          <w:rFonts w:cstheme="minorBidi"/>
        </w:rPr>
        <w:t xml:space="preserve"> 12</w:t>
      </w:r>
      <w:r w:rsidR="7B237101" w:rsidRPr="7DD3394F">
        <w:rPr>
          <w:rFonts w:cstheme="minorBidi"/>
        </w:rPr>
        <w:t>:</w:t>
      </w:r>
      <w:r w:rsidR="002E504C" w:rsidRPr="7DD3394F">
        <w:rPr>
          <w:rFonts w:cstheme="minorBidi"/>
        </w:rPr>
        <w:t>0</w:t>
      </w:r>
      <w:r w:rsidR="00753789">
        <w:rPr>
          <w:rFonts w:cstheme="minorBidi"/>
        </w:rPr>
        <w:t>1</w:t>
      </w:r>
      <w:r w:rsidR="00E81E70" w:rsidRPr="7DD3394F">
        <w:rPr>
          <w:rFonts w:cstheme="minorBidi"/>
        </w:rPr>
        <w:t xml:space="preserve"> </w:t>
      </w:r>
      <w:r w:rsidR="005265F1" w:rsidRPr="7DD3394F">
        <w:rPr>
          <w:rFonts w:cstheme="minorBidi"/>
        </w:rPr>
        <w:t>pm</w:t>
      </w:r>
      <w:r w:rsidR="00B23C29" w:rsidRPr="7DD3394F">
        <w:rPr>
          <w:rFonts w:cstheme="minorBidi"/>
        </w:rPr>
        <w:t xml:space="preserve"> via videoconference.</w:t>
      </w:r>
      <w:r w:rsidR="0026289F" w:rsidRPr="7DD3394F">
        <w:rPr>
          <w:rFonts w:cstheme="minorBidi"/>
        </w:rPr>
        <w:t xml:space="preserve"> </w:t>
      </w:r>
      <w:r w:rsidRPr="7DD3394F">
        <w:rPr>
          <w:rFonts w:cstheme="minorBidi"/>
        </w:rPr>
        <w:t xml:space="preserve">Present were </w:t>
      </w:r>
      <w:r w:rsidR="00BB744C" w:rsidRPr="7DD3394F">
        <w:rPr>
          <w:rFonts w:cstheme="minorBidi"/>
        </w:rPr>
        <w:t>d</w:t>
      </w:r>
      <w:r w:rsidRPr="7DD3394F">
        <w:rPr>
          <w:rFonts w:cstheme="minorBidi"/>
        </w:rPr>
        <w:t xml:space="preserve">irectors </w:t>
      </w:r>
      <w:r w:rsidR="00B23C29" w:rsidRPr="7DD3394F">
        <w:rPr>
          <w:rFonts w:cstheme="minorBidi"/>
        </w:rPr>
        <w:t xml:space="preserve">Paul Lambert (First Vice President), </w:t>
      </w:r>
      <w:r w:rsidRPr="7DD3394F">
        <w:rPr>
          <w:rFonts w:cstheme="minorBidi"/>
        </w:rPr>
        <w:t xml:space="preserve">Carol Maroni (Second Vice President), </w:t>
      </w:r>
      <w:r w:rsidR="00B9678B" w:rsidRPr="7DD3394F">
        <w:rPr>
          <w:rFonts w:cstheme="minorBidi"/>
        </w:rPr>
        <w:t xml:space="preserve">John Ward (Treasurer), Jody Dunklee (Secretary), Tom Bailey, Ken </w:t>
      </w:r>
      <w:proofErr w:type="spellStart"/>
      <w:r w:rsidR="00B9678B" w:rsidRPr="7DD3394F">
        <w:rPr>
          <w:rFonts w:cstheme="minorBidi"/>
        </w:rPr>
        <w:t>Hoeppner</w:t>
      </w:r>
      <w:proofErr w:type="spellEnd"/>
      <w:r w:rsidR="00B9678B" w:rsidRPr="7DD3394F">
        <w:rPr>
          <w:rFonts w:cstheme="minorBidi"/>
        </w:rPr>
        <w:t xml:space="preserve">, </w:t>
      </w:r>
      <w:r w:rsidR="00C3652E" w:rsidRPr="7DD3394F">
        <w:rPr>
          <w:rFonts w:cstheme="minorBidi"/>
        </w:rPr>
        <w:t xml:space="preserve">George Lague, </w:t>
      </w:r>
      <w:r w:rsidR="003B6B00">
        <w:rPr>
          <w:rFonts w:cstheme="minorBidi"/>
        </w:rPr>
        <w:t xml:space="preserve">Bonnie Pratt, </w:t>
      </w:r>
      <w:r w:rsidRPr="7DD3394F">
        <w:rPr>
          <w:rFonts w:cstheme="minorBidi"/>
        </w:rPr>
        <w:t>Mark Woodward</w:t>
      </w:r>
      <w:r w:rsidR="003E72F3" w:rsidRPr="7DD3394F">
        <w:rPr>
          <w:rFonts w:cstheme="minorBidi"/>
        </w:rPr>
        <w:t>,</w:t>
      </w:r>
      <w:r w:rsidRPr="7DD3394F">
        <w:rPr>
          <w:rFonts w:cstheme="minorBidi"/>
        </w:rPr>
        <w:t xml:space="preserve"> Charlie Van Winkle</w:t>
      </w:r>
      <w:r w:rsidR="00E958A9" w:rsidRPr="7DD3394F">
        <w:rPr>
          <w:rFonts w:cstheme="minorBidi"/>
        </w:rPr>
        <w:t>,</w:t>
      </w:r>
      <w:r w:rsidR="3293B8EC" w:rsidRPr="7DD3394F">
        <w:rPr>
          <w:rFonts w:cstheme="minorBidi"/>
        </w:rPr>
        <w:t xml:space="preserve"> </w:t>
      </w:r>
      <w:r w:rsidR="00E958A9" w:rsidRPr="7DD3394F">
        <w:rPr>
          <w:rFonts w:cstheme="minorBidi"/>
        </w:rPr>
        <w:t>and</w:t>
      </w:r>
      <w:r w:rsidRPr="7DD3394F">
        <w:rPr>
          <w:rFonts w:cstheme="minorBidi"/>
        </w:rPr>
        <w:t xml:space="preserve"> Don Worth.</w:t>
      </w:r>
      <w:r w:rsidR="0026289F" w:rsidRPr="7DD3394F">
        <w:rPr>
          <w:rFonts w:cstheme="minorBidi"/>
        </w:rPr>
        <w:t xml:space="preserve"> </w:t>
      </w:r>
      <w:r w:rsidRPr="7DD3394F">
        <w:rPr>
          <w:rFonts w:cstheme="minorBidi"/>
        </w:rPr>
        <w:t>Also present from VEC w</w:t>
      </w:r>
      <w:r w:rsidR="00F63A58" w:rsidRPr="7DD3394F">
        <w:rPr>
          <w:rFonts w:cstheme="minorBidi"/>
        </w:rPr>
        <w:t>ere</w:t>
      </w:r>
      <w:r w:rsidRPr="7DD3394F">
        <w:rPr>
          <w:rFonts w:cstheme="minorBidi"/>
        </w:rPr>
        <w:t xml:space="preserve"> CEO Rebecca Towne, General Counsel Vickie Brown, </w:t>
      </w:r>
      <w:r w:rsidR="00CC1180" w:rsidRPr="7DD3394F">
        <w:rPr>
          <w:rFonts w:cstheme="minorBidi"/>
        </w:rPr>
        <w:t>Chief Operations Officer Peter Rossi</w:t>
      </w:r>
      <w:r w:rsidR="00492F1F" w:rsidRPr="7DD3394F">
        <w:rPr>
          <w:rFonts w:cstheme="minorBidi"/>
        </w:rPr>
        <w:t>,</w:t>
      </w:r>
      <w:r w:rsidR="00534CF4" w:rsidRPr="7DD3394F">
        <w:rPr>
          <w:rFonts w:cstheme="minorBidi"/>
        </w:rPr>
        <w:t xml:space="preserve"> Manager of Government Affairs and Member Relations Andrea Cohen,</w:t>
      </w:r>
      <w:r w:rsidR="00492F1F" w:rsidRPr="7DD3394F">
        <w:rPr>
          <w:rFonts w:cstheme="minorBidi"/>
        </w:rPr>
        <w:t xml:space="preserve"> </w:t>
      </w:r>
      <w:r w:rsidR="00630329" w:rsidRPr="7DD3394F">
        <w:rPr>
          <w:rFonts w:cstheme="minorBidi"/>
        </w:rPr>
        <w:t>Manager of Safety, Security, and Facilities John Varney,</w:t>
      </w:r>
      <w:r w:rsidR="00B23C29" w:rsidRPr="7DD3394F">
        <w:rPr>
          <w:rFonts w:cstheme="minorBidi"/>
        </w:rPr>
        <w:t xml:space="preserve"> Chief Financial Officer Michael Bursell</w:t>
      </w:r>
      <w:r w:rsidR="00E81E70" w:rsidRPr="7DD3394F">
        <w:rPr>
          <w:rFonts w:cstheme="minorBidi"/>
        </w:rPr>
        <w:t xml:space="preserve">, </w:t>
      </w:r>
      <w:r w:rsidR="00B3217C">
        <w:rPr>
          <w:rFonts w:cstheme="minorBidi"/>
        </w:rPr>
        <w:t>P</w:t>
      </w:r>
      <w:r w:rsidR="00E81E70" w:rsidRPr="7DD3394F">
        <w:rPr>
          <w:rFonts w:cstheme="minorBidi"/>
        </w:rPr>
        <w:t>roject Planner</w:t>
      </w:r>
      <w:r w:rsidR="00E30CB0" w:rsidRPr="7DD3394F">
        <w:rPr>
          <w:rFonts w:cstheme="minorBidi"/>
        </w:rPr>
        <w:t xml:space="preserve"> Laura Kinney</w:t>
      </w:r>
      <w:r w:rsidR="005A0DB0">
        <w:rPr>
          <w:rFonts w:cstheme="minorBidi"/>
        </w:rPr>
        <w:t xml:space="preserve">, and </w:t>
      </w:r>
      <w:r w:rsidR="00AA5A83">
        <w:rPr>
          <w:rFonts w:cstheme="minorBidi"/>
        </w:rPr>
        <w:t>Caroline Mashia, Controller</w:t>
      </w:r>
      <w:r w:rsidR="00492F1F" w:rsidRPr="7DD3394F">
        <w:rPr>
          <w:rFonts w:cstheme="minorBidi"/>
        </w:rPr>
        <w:t>.</w:t>
      </w:r>
      <w:r w:rsidR="056FAE8F" w:rsidRPr="7DD3394F">
        <w:rPr>
          <w:rFonts w:cstheme="minorBidi"/>
        </w:rPr>
        <w:t xml:space="preserve"> </w:t>
      </w:r>
      <w:r w:rsidR="003B740A" w:rsidRPr="7DD3394F">
        <w:rPr>
          <w:rFonts w:cstheme="minorBidi"/>
        </w:rPr>
        <w:t xml:space="preserve"> </w:t>
      </w:r>
    </w:p>
    <w:bookmarkEnd w:id="0"/>
    <w:p w14:paraId="563A1B2C" w14:textId="1EF664C1" w:rsidR="00CC1180" w:rsidRDefault="00E34193" w:rsidP="00050FAB">
      <w:pPr>
        <w:pStyle w:val="Heading1"/>
      </w:pPr>
      <w:r w:rsidRPr="00050FAB">
        <w:t xml:space="preserve">AGENDA ITEM #2 -- </w:t>
      </w:r>
      <w:r w:rsidR="003E72F3" w:rsidRPr="00050FAB">
        <w:t>SAFETY MINUTE</w:t>
      </w:r>
    </w:p>
    <w:p w14:paraId="6D83FF80" w14:textId="7BEDC4F6" w:rsidR="00753789" w:rsidRDefault="00753789" w:rsidP="00753789"/>
    <w:p w14:paraId="6BAA0E1F" w14:textId="747F48B1" w:rsidR="00753789" w:rsidRPr="00753789" w:rsidRDefault="00753789" w:rsidP="00CD0960">
      <w:pPr>
        <w:spacing w:line="300" w:lineRule="auto"/>
      </w:pPr>
      <w:r>
        <w:t>Lague reminded the Board to be careful about icy conditions and noted that many municipalities will provide buckets of sand.  He also advised the Board to stay away from downed utility lines</w:t>
      </w:r>
      <w:r w:rsidR="00224063">
        <w:t xml:space="preserve"> on roads</w:t>
      </w:r>
      <w:r>
        <w:t xml:space="preserve">. </w:t>
      </w:r>
    </w:p>
    <w:p w14:paraId="129C2FCF" w14:textId="77777777" w:rsidR="00BC57BD" w:rsidRPr="00050FAB" w:rsidRDefault="00E34193" w:rsidP="00050FAB">
      <w:pPr>
        <w:pStyle w:val="Heading1"/>
      </w:pPr>
      <w:r w:rsidRPr="00050FAB">
        <w:t xml:space="preserve">AGENDA ITEM #3 -- </w:t>
      </w:r>
      <w:r w:rsidR="00083C8E" w:rsidRPr="00050FAB">
        <w:t>APPRO</w:t>
      </w:r>
      <w:r w:rsidR="0083074C" w:rsidRPr="00050FAB">
        <w:t>VE BOARD MEETING MINUTES</w:t>
      </w:r>
    </w:p>
    <w:p w14:paraId="76E29887" w14:textId="2FF3C321" w:rsidR="00EB5EA7" w:rsidRDefault="00753789" w:rsidP="7DD3394F">
      <w:pPr>
        <w:spacing w:after="240" w:line="300" w:lineRule="auto"/>
        <w:rPr>
          <w:rFonts w:cstheme="minorBidi"/>
        </w:rPr>
      </w:pPr>
      <w:r>
        <w:rPr>
          <w:rFonts w:cstheme="minorBidi"/>
        </w:rPr>
        <w:t xml:space="preserve">Maroni </w:t>
      </w:r>
      <w:r w:rsidR="00B9678B" w:rsidRPr="7DD3394F">
        <w:rPr>
          <w:rFonts w:cstheme="minorBidi"/>
        </w:rPr>
        <w:t>moved and</w:t>
      </w:r>
      <w:r w:rsidR="003B360D" w:rsidRPr="7DD3394F">
        <w:rPr>
          <w:rFonts w:cstheme="minorBidi"/>
        </w:rPr>
        <w:t xml:space="preserve"> </w:t>
      </w:r>
      <w:r>
        <w:rPr>
          <w:rFonts w:cstheme="minorBidi"/>
        </w:rPr>
        <w:t xml:space="preserve">Worth </w:t>
      </w:r>
      <w:r w:rsidR="00E81E70" w:rsidRPr="7DD3394F">
        <w:rPr>
          <w:rFonts w:cstheme="minorBidi"/>
        </w:rPr>
        <w:t xml:space="preserve">seconded </w:t>
      </w:r>
      <w:r w:rsidR="00782375" w:rsidRPr="7DD3394F">
        <w:rPr>
          <w:rFonts w:cstheme="minorBidi"/>
        </w:rPr>
        <w:t>t</w:t>
      </w:r>
      <w:r w:rsidR="00CE7880" w:rsidRPr="7DD3394F">
        <w:rPr>
          <w:rFonts w:cstheme="minorBidi"/>
        </w:rPr>
        <w:t xml:space="preserve">hat the minutes of the </w:t>
      </w:r>
      <w:r w:rsidR="1FF6BF30" w:rsidRPr="7DD3394F">
        <w:rPr>
          <w:rFonts w:cstheme="minorBidi"/>
        </w:rPr>
        <w:t>r</w:t>
      </w:r>
      <w:r w:rsidR="00CE7880" w:rsidRPr="7DD3394F">
        <w:rPr>
          <w:rFonts w:cstheme="minorBidi"/>
        </w:rPr>
        <w:t xml:space="preserve">egular </w:t>
      </w:r>
      <w:r w:rsidR="6ACFED11" w:rsidRPr="7DD3394F">
        <w:rPr>
          <w:rFonts w:cstheme="minorBidi"/>
        </w:rPr>
        <w:t>m</w:t>
      </w:r>
      <w:r w:rsidR="00CE7880" w:rsidRPr="7DD3394F">
        <w:rPr>
          <w:rFonts w:cstheme="minorBidi"/>
        </w:rPr>
        <w:t xml:space="preserve">onthly Board of Directors meeting held </w:t>
      </w:r>
      <w:r w:rsidR="00AA5A83">
        <w:rPr>
          <w:rFonts w:cstheme="minorBidi"/>
        </w:rPr>
        <w:t>November 30</w:t>
      </w:r>
      <w:r w:rsidR="004B38A9" w:rsidRPr="7DD3394F">
        <w:rPr>
          <w:rFonts w:cstheme="minorBidi"/>
        </w:rPr>
        <w:t>,</w:t>
      </w:r>
      <w:r w:rsidR="00CE7880" w:rsidRPr="7DD3394F">
        <w:rPr>
          <w:rFonts w:cstheme="minorBidi"/>
        </w:rPr>
        <w:t xml:space="preserve"> 2021 be approved</w:t>
      </w:r>
      <w:r w:rsidR="00EB5EA7" w:rsidRPr="7DD3394F">
        <w:rPr>
          <w:rFonts w:cstheme="minorBidi"/>
        </w:rPr>
        <w:t xml:space="preserve"> as presented</w:t>
      </w:r>
      <w:r w:rsidR="00CE7880" w:rsidRPr="7DD3394F">
        <w:rPr>
          <w:rFonts w:cstheme="minorBidi"/>
        </w:rPr>
        <w:t>.</w:t>
      </w:r>
      <w:r w:rsidR="00782375" w:rsidRPr="7DD3394F">
        <w:rPr>
          <w:rFonts w:cstheme="minorBidi"/>
        </w:rPr>
        <w:t xml:space="preserve"> </w:t>
      </w:r>
      <w:r w:rsidR="00EB5EA7" w:rsidRPr="7DD3394F">
        <w:rPr>
          <w:rFonts w:cstheme="minorBidi"/>
        </w:rPr>
        <w:t xml:space="preserve"> </w:t>
      </w:r>
    </w:p>
    <w:p w14:paraId="531AC247" w14:textId="04C77171" w:rsidR="00CE7880" w:rsidRPr="00E81E70" w:rsidRDefault="00CE7880" w:rsidP="00E30CB0">
      <w:pPr>
        <w:spacing w:after="240" w:line="300" w:lineRule="auto"/>
        <w:rPr>
          <w:rFonts w:cstheme="minorHAnsi"/>
        </w:rPr>
      </w:pPr>
      <w:r w:rsidRPr="00050FAB">
        <w:rPr>
          <w:rFonts w:cstheme="minorHAnsi"/>
        </w:rPr>
        <w:t>The minutes were approved</w:t>
      </w:r>
      <w:r w:rsidR="00CB6460">
        <w:rPr>
          <w:rFonts w:cstheme="minorHAnsi"/>
        </w:rPr>
        <w:t xml:space="preserve"> </w:t>
      </w:r>
      <w:r w:rsidR="00E958A9">
        <w:rPr>
          <w:rFonts w:cstheme="minorHAnsi"/>
        </w:rPr>
        <w:t xml:space="preserve">by </w:t>
      </w:r>
      <w:r w:rsidR="00CB6460">
        <w:rPr>
          <w:rFonts w:cstheme="minorHAnsi"/>
        </w:rPr>
        <w:t>unanimous</w:t>
      </w:r>
      <w:r w:rsidR="00E958A9">
        <w:rPr>
          <w:rFonts w:cstheme="minorHAnsi"/>
        </w:rPr>
        <w:t xml:space="preserve"> vote</w:t>
      </w:r>
      <w:r w:rsidR="00D926E7">
        <w:rPr>
          <w:rFonts w:cstheme="minorHAnsi"/>
        </w:rPr>
        <w:t>.</w:t>
      </w:r>
    </w:p>
    <w:p w14:paraId="449C0711" w14:textId="3D20CC76" w:rsidR="00E81E70" w:rsidRDefault="00E34193" w:rsidP="00E81E70">
      <w:pPr>
        <w:pStyle w:val="Heading1"/>
      </w:pPr>
      <w:r w:rsidRPr="00050FAB">
        <w:lastRenderedPageBreak/>
        <w:t xml:space="preserve">AGENDA ITEM #4 </w:t>
      </w:r>
      <w:r w:rsidR="00E81E70">
        <w:t>–</w:t>
      </w:r>
      <w:r w:rsidR="00CE7880" w:rsidRPr="00050FAB">
        <w:t xml:space="preserve"> </w:t>
      </w:r>
      <w:r w:rsidR="00AA5A83">
        <w:t>LEGISLATIVE OVERVIEW</w:t>
      </w:r>
    </w:p>
    <w:p w14:paraId="72DF733A" w14:textId="27C6A28D" w:rsidR="00753789" w:rsidRDefault="00AA5A83" w:rsidP="009C7E10">
      <w:pPr>
        <w:spacing w:line="300" w:lineRule="auto"/>
      </w:pPr>
      <w:r>
        <w:t xml:space="preserve">Warren Coleman and Justin </w:t>
      </w:r>
      <w:r w:rsidR="00753789">
        <w:t>Johnson</w:t>
      </w:r>
      <w:r>
        <w:t>, of the firm MMR, joined the meeting.</w:t>
      </w:r>
    </w:p>
    <w:p w14:paraId="61FDD0FF" w14:textId="6A1DBEB1" w:rsidR="003225A1" w:rsidRDefault="009C7E10" w:rsidP="009C7E10">
      <w:pPr>
        <w:spacing w:line="300" w:lineRule="auto"/>
      </w:pPr>
      <w:r>
        <w:t xml:space="preserve">Coleman </w:t>
      </w:r>
      <w:r w:rsidR="003225A1">
        <w:t xml:space="preserve">began his presentation by noting that MMR’s advocacy </w:t>
      </w:r>
      <w:r w:rsidR="00CD0960">
        <w:t xml:space="preserve">at the legislature </w:t>
      </w:r>
      <w:r w:rsidR="003225A1">
        <w:t>focuses on VEC priorities, including providing reliable, clean safe and cost-effective power; ensuring that VEC remains a credible participant; and emphasizing VEC’s role as a member-focused, non-profit utility.</w:t>
      </w:r>
    </w:p>
    <w:p w14:paraId="186D85BF" w14:textId="77777777" w:rsidR="003225A1" w:rsidRDefault="003225A1" w:rsidP="009C7E10">
      <w:pPr>
        <w:spacing w:line="300" w:lineRule="auto"/>
      </w:pPr>
    </w:p>
    <w:p w14:paraId="2DB43359" w14:textId="64B81F92" w:rsidR="009C7E10" w:rsidRDefault="003225A1" w:rsidP="009C7E10">
      <w:pPr>
        <w:spacing w:line="300" w:lineRule="auto"/>
      </w:pPr>
      <w:r>
        <w:t xml:space="preserve">Coleman and Johnson </w:t>
      </w:r>
      <w:r w:rsidR="009C7E10">
        <w:t>summarized the key issues at the statehouse of interest to VEC, including:</w:t>
      </w:r>
    </w:p>
    <w:p w14:paraId="03B81872" w14:textId="2102C2F1" w:rsidR="009C7E10" w:rsidRDefault="009C7E10" w:rsidP="009C7E10">
      <w:pPr>
        <w:pStyle w:val="ListParagraph"/>
        <w:numPr>
          <w:ilvl w:val="0"/>
          <w:numId w:val="10"/>
        </w:numPr>
        <w:spacing w:line="300" w:lineRule="auto"/>
      </w:pPr>
      <w:r>
        <w:t>The Vermont Climate Council’s Climate Action Plan, which focuses on</w:t>
      </w:r>
      <w:r w:rsidR="003225A1">
        <w:t xml:space="preserve"> these key issues:</w:t>
      </w:r>
      <w:r>
        <w:t xml:space="preserve"> </w:t>
      </w:r>
    </w:p>
    <w:p w14:paraId="0151662F" w14:textId="37FC62C6" w:rsidR="009C7E10" w:rsidRDefault="009C7E10" w:rsidP="009C7E10">
      <w:pPr>
        <w:pStyle w:val="ListParagraph"/>
        <w:numPr>
          <w:ilvl w:val="1"/>
          <w:numId w:val="10"/>
        </w:numPr>
        <w:spacing w:line="300" w:lineRule="auto"/>
      </w:pPr>
      <w:r>
        <w:t xml:space="preserve">A clean heat standard – like </w:t>
      </w:r>
      <w:r w:rsidR="003225A1">
        <w:t xml:space="preserve">a </w:t>
      </w:r>
      <w:r>
        <w:t>renewable energy standard for thermal fuels.</w:t>
      </w:r>
    </w:p>
    <w:p w14:paraId="56D56AFE" w14:textId="256B7546" w:rsidR="00B239E2" w:rsidRDefault="00B239E2" w:rsidP="009C7E10">
      <w:pPr>
        <w:pStyle w:val="ListParagraph"/>
        <w:numPr>
          <w:ilvl w:val="1"/>
          <w:numId w:val="10"/>
        </w:numPr>
        <w:spacing w:line="300" w:lineRule="auto"/>
      </w:pPr>
      <w:r>
        <w:t>Weatherization at scale, particularly focused on low income.</w:t>
      </w:r>
    </w:p>
    <w:p w14:paraId="2AE8DCC5" w14:textId="4200D705" w:rsidR="00B239E2" w:rsidRDefault="00B239E2" w:rsidP="009C7E10">
      <w:pPr>
        <w:pStyle w:val="ListParagraph"/>
        <w:numPr>
          <w:ilvl w:val="1"/>
          <w:numId w:val="10"/>
        </w:numPr>
        <w:spacing w:line="300" w:lineRule="auto"/>
      </w:pPr>
      <w:r>
        <w:t>Revisions to renewable energy standards – to 100% carbon free or renewabl</w:t>
      </w:r>
      <w:r w:rsidR="003225A1">
        <w:t>e</w:t>
      </w:r>
      <w:r>
        <w:t xml:space="preserve"> by 2030</w:t>
      </w:r>
      <w:r w:rsidR="003225A1">
        <w:t>.</w:t>
      </w:r>
    </w:p>
    <w:p w14:paraId="2F88AE14" w14:textId="1940DDEC" w:rsidR="00CC6C41" w:rsidRDefault="006D5713" w:rsidP="009C7E10">
      <w:pPr>
        <w:pStyle w:val="ListParagraph"/>
        <w:numPr>
          <w:ilvl w:val="1"/>
          <w:numId w:val="10"/>
        </w:numPr>
        <w:spacing w:line="300" w:lineRule="auto"/>
      </w:pPr>
      <w:r>
        <w:t>N</w:t>
      </w:r>
      <w:r w:rsidR="00CC6C41">
        <w:t xml:space="preserve">ew alternatives </w:t>
      </w:r>
      <w:r>
        <w:t xml:space="preserve">for </w:t>
      </w:r>
      <w:r w:rsidR="00F568C1">
        <w:t>transportation</w:t>
      </w:r>
      <w:r w:rsidR="00CC6C41">
        <w:t xml:space="preserve">, such as using federal money for EV incentives, </w:t>
      </w:r>
      <w:r w:rsidR="009327E5">
        <w:t xml:space="preserve">research into </w:t>
      </w:r>
      <w:r w:rsidR="00CC6C41">
        <w:t>alternative fuels</w:t>
      </w:r>
      <w:r w:rsidR="009327E5">
        <w:t xml:space="preserve"> </w:t>
      </w:r>
      <w:r w:rsidR="009E5214">
        <w:t xml:space="preserve">and </w:t>
      </w:r>
      <w:r w:rsidR="009327E5">
        <w:t xml:space="preserve">how to set up </w:t>
      </w:r>
      <w:r w:rsidR="00CC6C41">
        <w:t>mileage fees and EV charging rates.</w:t>
      </w:r>
      <w:r w:rsidR="00B20540">
        <w:t xml:space="preserve"> </w:t>
      </w:r>
      <w:r w:rsidR="00003D49">
        <w:t xml:space="preserve">This </w:t>
      </w:r>
      <w:r w:rsidR="002C0165">
        <w:t>has been added</w:t>
      </w:r>
      <w:r w:rsidR="00003D49">
        <w:t xml:space="preserve"> because of the collapse of the</w:t>
      </w:r>
      <w:r w:rsidR="005D5040">
        <w:t xml:space="preserve"> regional Transportation and Climate Initiative</w:t>
      </w:r>
      <w:r w:rsidR="00003D49">
        <w:t>.</w:t>
      </w:r>
    </w:p>
    <w:p w14:paraId="3FA106D3" w14:textId="47FD174F" w:rsidR="00B51375" w:rsidRDefault="00B51375" w:rsidP="0056686A">
      <w:pPr>
        <w:pStyle w:val="ListParagraph"/>
        <w:numPr>
          <w:ilvl w:val="0"/>
          <w:numId w:val="10"/>
        </w:numPr>
        <w:spacing w:line="300" w:lineRule="auto"/>
      </w:pPr>
      <w:r>
        <w:t xml:space="preserve">Federal Funding Opportunities </w:t>
      </w:r>
    </w:p>
    <w:p w14:paraId="1C58AB09" w14:textId="1F8F988F" w:rsidR="0056686A" w:rsidRDefault="00B51375" w:rsidP="00B51375">
      <w:pPr>
        <w:pStyle w:val="ListParagraph"/>
        <w:numPr>
          <w:ilvl w:val="1"/>
          <w:numId w:val="10"/>
        </w:numPr>
        <w:spacing w:line="300" w:lineRule="auto"/>
      </w:pPr>
      <w:r>
        <w:t>Between CARES and ARPA, Vermont has received $16,500 for every state resident.</w:t>
      </w:r>
    </w:p>
    <w:p w14:paraId="62DC5980" w14:textId="6C66AA8C" w:rsidR="00B51375" w:rsidRDefault="00B51375" w:rsidP="00B51375">
      <w:pPr>
        <w:pStyle w:val="ListParagraph"/>
        <w:numPr>
          <w:ilvl w:val="1"/>
          <w:numId w:val="10"/>
        </w:numPr>
        <w:spacing w:line="300" w:lineRule="auto"/>
      </w:pPr>
      <w:r>
        <w:t>The Federal Infrastructure and Jobs Act will provide funding for electric facilities and EV charging, as well as</w:t>
      </w:r>
      <w:r w:rsidR="003225A1">
        <w:t xml:space="preserve"> for</w:t>
      </w:r>
      <w:r>
        <w:t xml:space="preserve"> broadband.</w:t>
      </w:r>
    </w:p>
    <w:p w14:paraId="2355F16E" w14:textId="0EEDA6BF" w:rsidR="00B51375" w:rsidRDefault="00B51375" w:rsidP="00B51375">
      <w:pPr>
        <w:pStyle w:val="ListParagraph"/>
        <w:numPr>
          <w:ilvl w:val="0"/>
          <w:numId w:val="10"/>
        </w:numPr>
        <w:spacing w:line="300" w:lineRule="auto"/>
      </w:pPr>
      <w:r>
        <w:t>Grid Moder</w:t>
      </w:r>
      <w:r w:rsidR="1507CD44">
        <w:t>n</w:t>
      </w:r>
      <w:r>
        <w:t>ization/Broadband</w:t>
      </w:r>
    </w:p>
    <w:p w14:paraId="1E4CCA5E" w14:textId="3CE438CD" w:rsidR="00B51375" w:rsidRDefault="00B51375" w:rsidP="00B51375">
      <w:pPr>
        <w:pStyle w:val="ListParagraph"/>
        <w:numPr>
          <w:ilvl w:val="1"/>
          <w:numId w:val="10"/>
        </w:numPr>
        <w:spacing w:line="300" w:lineRule="auto"/>
      </w:pPr>
      <w:r>
        <w:t>Vermont utilities have develop</w:t>
      </w:r>
      <w:r w:rsidR="003225A1">
        <w:t>ed</w:t>
      </w:r>
      <w:r>
        <w:t xml:space="preserve"> a list of grid modernization actions that the federal money could support.</w:t>
      </w:r>
    </w:p>
    <w:p w14:paraId="0395A74E" w14:textId="36B53B2B" w:rsidR="00B51375" w:rsidRDefault="00B51375" w:rsidP="00B51375">
      <w:pPr>
        <w:pStyle w:val="ListParagraph"/>
        <w:numPr>
          <w:ilvl w:val="1"/>
          <w:numId w:val="10"/>
        </w:numPr>
        <w:spacing w:line="300" w:lineRule="auto"/>
      </w:pPr>
      <w:r>
        <w:t>Grants are being made to the Communications Union Districts for broadband.</w:t>
      </w:r>
    </w:p>
    <w:p w14:paraId="037D4F21" w14:textId="77777777" w:rsidR="003225A1" w:rsidRDefault="003225A1" w:rsidP="00B57506">
      <w:pPr>
        <w:spacing w:line="300" w:lineRule="auto"/>
      </w:pPr>
    </w:p>
    <w:p w14:paraId="61ABB178" w14:textId="5595B1EF" w:rsidR="00B57506" w:rsidRDefault="00B57506" w:rsidP="00B57506">
      <w:pPr>
        <w:spacing w:line="300" w:lineRule="auto"/>
      </w:pPr>
      <w:r>
        <w:t>Finally</w:t>
      </w:r>
      <w:r w:rsidR="008009B0">
        <w:t>,</w:t>
      </w:r>
      <w:r>
        <w:t xml:space="preserve"> </w:t>
      </w:r>
      <w:r w:rsidR="0068189C">
        <w:t>they showed the impact of federal funding on reducing customer arrearages for utility service</w:t>
      </w:r>
      <w:r w:rsidR="003225A1">
        <w:t xml:space="preserve"> over the course of the pandemic</w:t>
      </w:r>
      <w:r w:rsidR="0068189C">
        <w:t>.</w:t>
      </w:r>
    </w:p>
    <w:p w14:paraId="44075C57" w14:textId="696E4600" w:rsidR="0068189C" w:rsidRDefault="0068189C" w:rsidP="00B57506">
      <w:pPr>
        <w:spacing w:line="300" w:lineRule="auto"/>
      </w:pPr>
    </w:p>
    <w:p w14:paraId="2E50A109" w14:textId="0921F188" w:rsidR="00AA5A83" w:rsidRPr="00AA5A83" w:rsidRDefault="0068189C" w:rsidP="0068189C">
      <w:pPr>
        <w:spacing w:line="300" w:lineRule="auto"/>
      </w:pPr>
      <w:r>
        <w:t>There were numerous questions throughout and after the presentation.</w:t>
      </w:r>
      <w:r w:rsidR="00AA5A83">
        <w:t xml:space="preserve"> </w:t>
      </w:r>
    </w:p>
    <w:p w14:paraId="09074765" w14:textId="688E667F" w:rsidR="003B6B00" w:rsidRDefault="00927F2D" w:rsidP="003B6B00">
      <w:pPr>
        <w:pStyle w:val="Heading1"/>
        <w:spacing w:line="300" w:lineRule="auto"/>
      </w:pPr>
      <w:r w:rsidRPr="00050FAB">
        <w:lastRenderedPageBreak/>
        <w:t>AGENDA ITEM #</w:t>
      </w:r>
      <w:r>
        <w:t>5</w:t>
      </w:r>
      <w:r w:rsidRPr="00050FAB">
        <w:t xml:space="preserve"> </w:t>
      </w:r>
      <w:r>
        <w:t>–</w:t>
      </w:r>
      <w:r w:rsidR="003B6B00">
        <w:t xml:space="preserve"> </w:t>
      </w:r>
      <w:r w:rsidR="00753789">
        <w:t>CORPORATE CREDIT CARD</w:t>
      </w:r>
    </w:p>
    <w:p w14:paraId="6AFB2736" w14:textId="39FF0615" w:rsidR="004E3A82" w:rsidRDefault="0068189C" w:rsidP="00154B7E">
      <w:pPr>
        <w:spacing w:line="300" w:lineRule="auto"/>
      </w:pPr>
      <w:r>
        <w:t>Caroline Mashia presented a proposal to change VEC’s corporate credit card</w:t>
      </w:r>
      <w:r w:rsidR="003225A1">
        <w:t xml:space="preserve"> program</w:t>
      </w:r>
      <w:r>
        <w:t xml:space="preserve">.  Currently </w:t>
      </w:r>
      <w:r w:rsidR="003225A1">
        <w:t xml:space="preserve">VEC’s </w:t>
      </w:r>
      <w:r>
        <w:t>program</w:t>
      </w:r>
      <w:r w:rsidR="003225A1">
        <w:t xml:space="preserve">, </w:t>
      </w:r>
      <w:r>
        <w:t>through People’s Bank</w:t>
      </w:r>
      <w:r w:rsidR="003225A1">
        <w:t>,</w:t>
      </w:r>
      <w:r>
        <w:t xml:space="preserve"> </w:t>
      </w:r>
      <w:r w:rsidR="003225A1">
        <w:t>places</w:t>
      </w:r>
      <w:r>
        <w:t xml:space="preserve"> limits on the number of credit card holders causing employees to have to use their own credit cards and </w:t>
      </w:r>
      <w:r w:rsidR="003225A1">
        <w:t>seek</w:t>
      </w:r>
      <w:r>
        <w:t xml:space="preserve"> reimburse</w:t>
      </w:r>
      <w:r w:rsidR="003225A1">
        <w:t>ment</w:t>
      </w:r>
      <w:r>
        <w:t xml:space="preserve">.  </w:t>
      </w:r>
    </w:p>
    <w:p w14:paraId="44B36E0F" w14:textId="07991558" w:rsidR="0068189C" w:rsidRDefault="0068189C" w:rsidP="00154B7E">
      <w:pPr>
        <w:spacing w:line="300" w:lineRule="auto"/>
      </w:pPr>
      <w:r>
        <w:t>After reviewing three different programs, staff recommend</w:t>
      </w:r>
      <w:r w:rsidR="00431934">
        <w:t>ed</w:t>
      </w:r>
      <w:r>
        <w:t xml:space="preserve"> switching to a program provided by CFC and US Bank, which many other cooperatives use.  This program will provide greater efficiency and improved functionality and security. It also includes an annual rebate based on spending.</w:t>
      </w:r>
    </w:p>
    <w:p w14:paraId="1090A66A" w14:textId="184CDD18" w:rsidR="0068189C" w:rsidRDefault="0068189C" w:rsidP="00154B7E">
      <w:pPr>
        <w:spacing w:line="300" w:lineRule="auto"/>
      </w:pPr>
    </w:p>
    <w:p w14:paraId="57CA981E" w14:textId="0AF7D9C4" w:rsidR="0068189C" w:rsidRDefault="003B1360" w:rsidP="00154B7E">
      <w:pPr>
        <w:spacing w:line="300" w:lineRule="auto"/>
      </w:pPr>
      <w:r>
        <w:t>Ward m</w:t>
      </w:r>
      <w:r w:rsidR="0068189C">
        <w:t xml:space="preserve">oved and </w:t>
      </w:r>
      <w:r>
        <w:t xml:space="preserve">Hoeppner </w:t>
      </w:r>
      <w:r w:rsidR="0068189C">
        <w:t xml:space="preserve">seconded </w:t>
      </w:r>
      <w:r>
        <w:t xml:space="preserve">to approve </w:t>
      </w:r>
      <w:r w:rsidR="0068189C">
        <w:t>the following resolution:</w:t>
      </w:r>
    </w:p>
    <w:p w14:paraId="7C5404F7" w14:textId="77777777" w:rsidR="003225A1" w:rsidRDefault="003225A1" w:rsidP="0068189C">
      <w:pPr>
        <w:autoSpaceDE w:val="0"/>
        <w:autoSpaceDN w:val="0"/>
        <w:adjustRightInd w:val="0"/>
        <w:rPr>
          <w:rFonts w:eastAsia="Calibri" w:cstheme="minorHAnsi"/>
          <w:lang w:eastAsia="ja-JP"/>
        </w:rPr>
      </w:pPr>
    </w:p>
    <w:p w14:paraId="53863D0D" w14:textId="408D005F" w:rsidR="0068189C" w:rsidRPr="003B1360" w:rsidRDefault="0068189C" w:rsidP="0068189C">
      <w:pPr>
        <w:autoSpaceDE w:val="0"/>
        <w:autoSpaceDN w:val="0"/>
        <w:adjustRightInd w:val="0"/>
        <w:rPr>
          <w:rFonts w:eastAsia="Calibri" w:cstheme="minorHAnsi"/>
          <w:lang w:eastAsia="ja-JP"/>
        </w:rPr>
      </w:pPr>
      <w:r w:rsidRPr="003B1360">
        <w:rPr>
          <w:rFonts w:eastAsia="Calibri" w:cstheme="minorHAnsi"/>
          <w:lang w:eastAsia="ja-JP"/>
        </w:rPr>
        <w:t>RESOLVED, that the Cooperative establish or continue its participation in a corporate credit card program under the terms, conditions and provisions of the One Card Program Reimbursement Agreement (the “Agreement”), and to reimburse CFC, together with interest, for any amounts that CFC is required to pay U.S. BANK on behalf of the Cooperative pursuant to the terms of the</w:t>
      </w:r>
      <w:r w:rsidR="003B1360">
        <w:rPr>
          <w:rFonts w:eastAsia="Calibri" w:cstheme="minorHAnsi"/>
          <w:lang w:eastAsia="ja-JP"/>
        </w:rPr>
        <w:t xml:space="preserve"> </w:t>
      </w:r>
      <w:r w:rsidRPr="003B1360">
        <w:rPr>
          <w:rFonts w:eastAsia="Calibri" w:cstheme="minorHAnsi"/>
          <w:lang w:eastAsia="ja-JP"/>
        </w:rPr>
        <w:t xml:space="preserve">Agreement; and </w:t>
      </w:r>
    </w:p>
    <w:p w14:paraId="53F46A16" w14:textId="77777777" w:rsidR="0068189C" w:rsidRPr="003B1360" w:rsidRDefault="0068189C" w:rsidP="0068189C">
      <w:pPr>
        <w:autoSpaceDE w:val="0"/>
        <w:autoSpaceDN w:val="0"/>
        <w:adjustRightInd w:val="0"/>
        <w:rPr>
          <w:rFonts w:eastAsia="Calibri" w:cstheme="minorHAnsi"/>
          <w:lang w:eastAsia="ja-JP"/>
        </w:rPr>
      </w:pPr>
    </w:p>
    <w:p w14:paraId="19596D21" w14:textId="56270070" w:rsidR="0068189C" w:rsidRPr="003B1360" w:rsidRDefault="0068189C" w:rsidP="0068189C">
      <w:pPr>
        <w:autoSpaceDE w:val="0"/>
        <w:autoSpaceDN w:val="0"/>
        <w:adjustRightInd w:val="0"/>
        <w:rPr>
          <w:rFonts w:eastAsia="Calibri" w:cstheme="minorHAnsi"/>
          <w:lang w:eastAsia="ja-JP"/>
        </w:rPr>
      </w:pPr>
      <w:r w:rsidRPr="003B1360">
        <w:rPr>
          <w:rFonts w:eastAsia="Calibri" w:cstheme="minorHAnsi"/>
          <w:lang w:eastAsia="ja-JP"/>
        </w:rPr>
        <w:t>RESOLVED, that the Chief Financial Officer of the Cooperative be and is hereby authorized to execute the Agreement on behalf of the Cooperative, to execute any future amendments to said Agreement as such individual may deem appropriate, and to execute such further documents as may be necessary or appropriate in order to comply with CFC's or U.S. Bank’s requirements; and</w:t>
      </w:r>
    </w:p>
    <w:p w14:paraId="6846045B" w14:textId="77777777" w:rsidR="0068189C" w:rsidRPr="003B1360" w:rsidRDefault="0068189C" w:rsidP="0068189C">
      <w:pPr>
        <w:autoSpaceDE w:val="0"/>
        <w:autoSpaceDN w:val="0"/>
        <w:adjustRightInd w:val="0"/>
        <w:rPr>
          <w:rFonts w:eastAsia="Calibri" w:cstheme="minorHAnsi"/>
          <w:lang w:eastAsia="ja-JP"/>
        </w:rPr>
      </w:pPr>
    </w:p>
    <w:p w14:paraId="14BC484D" w14:textId="21D7A0F1" w:rsidR="0068189C" w:rsidRPr="003B1360" w:rsidRDefault="0068189C" w:rsidP="0068189C">
      <w:pPr>
        <w:autoSpaceDE w:val="0"/>
        <w:autoSpaceDN w:val="0"/>
        <w:adjustRightInd w:val="0"/>
        <w:rPr>
          <w:rFonts w:eastAsia="Calibri" w:cstheme="minorHAnsi"/>
          <w:lang w:eastAsia="ja-JP"/>
        </w:rPr>
      </w:pPr>
      <w:r w:rsidRPr="003B1360">
        <w:rPr>
          <w:rFonts w:eastAsia="Calibri" w:cstheme="minorHAnsi"/>
          <w:lang w:eastAsia="ja-JP"/>
        </w:rPr>
        <w:t xml:space="preserve">RESOLVED, that it is the intent of the Board that upon execution and delivery of the Agreement to CFC, and when executed by CFC, the Agreement shall constitute a valid and binding agreement between CFC and the Cooperative, enforceable in accordance with its terms; and </w:t>
      </w:r>
    </w:p>
    <w:p w14:paraId="0F0A8687" w14:textId="77777777" w:rsidR="0068189C" w:rsidRPr="003B1360" w:rsidRDefault="0068189C" w:rsidP="0068189C">
      <w:pPr>
        <w:autoSpaceDE w:val="0"/>
        <w:autoSpaceDN w:val="0"/>
        <w:adjustRightInd w:val="0"/>
        <w:rPr>
          <w:rFonts w:eastAsia="Calibri" w:cstheme="minorHAnsi"/>
          <w:lang w:eastAsia="ja-JP"/>
        </w:rPr>
      </w:pPr>
    </w:p>
    <w:p w14:paraId="3956AD2B" w14:textId="6169F7DD" w:rsidR="000501AF" w:rsidRDefault="0068189C" w:rsidP="003B1360">
      <w:pPr>
        <w:autoSpaceDE w:val="0"/>
        <w:autoSpaceDN w:val="0"/>
        <w:adjustRightInd w:val="0"/>
        <w:rPr>
          <w:rFonts w:eastAsia="Calibri" w:cstheme="minorHAnsi"/>
          <w:lang w:eastAsia="ja-JP"/>
        </w:rPr>
      </w:pPr>
      <w:r w:rsidRPr="003B1360">
        <w:rPr>
          <w:rFonts w:eastAsia="Calibri" w:cstheme="minorHAnsi"/>
          <w:lang w:eastAsia="ja-JP"/>
        </w:rPr>
        <w:t>RESOLVED, that the appropriate officers are authorized to take all other actions they deem</w:t>
      </w:r>
      <w:r w:rsidR="003B1360" w:rsidRPr="003B1360">
        <w:rPr>
          <w:rFonts w:eastAsia="Calibri" w:cstheme="minorHAnsi"/>
          <w:lang w:eastAsia="ja-JP"/>
        </w:rPr>
        <w:t xml:space="preserve"> </w:t>
      </w:r>
      <w:r w:rsidRPr="003B1360">
        <w:rPr>
          <w:rFonts w:eastAsia="Calibri" w:cstheme="minorHAnsi"/>
          <w:lang w:eastAsia="ja-JP"/>
        </w:rPr>
        <w:t>advisable to carry out the purpose of these resolutions.</w:t>
      </w:r>
    </w:p>
    <w:p w14:paraId="3956B3F3" w14:textId="4E4242E0" w:rsidR="003B1360" w:rsidRDefault="003B1360" w:rsidP="003B1360">
      <w:pPr>
        <w:autoSpaceDE w:val="0"/>
        <w:autoSpaceDN w:val="0"/>
        <w:adjustRightInd w:val="0"/>
        <w:rPr>
          <w:rFonts w:cstheme="minorHAnsi"/>
        </w:rPr>
      </w:pPr>
    </w:p>
    <w:p w14:paraId="5F0C5DCB" w14:textId="31AF2204" w:rsidR="003B1360" w:rsidRPr="003B1360" w:rsidRDefault="003B1360" w:rsidP="003B1360">
      <w:pPr>
        <w:autoSpaceDE w:val="0"/>
        <w:autoSpaceDN w:val="0"/>
        <w:adjustRightInd w:val="0"/>
        <w:rPr>
          <w:rFonts w:cstheme="minorHAnsi"/>
        </w:rPr>
      </w:pPr>
      <w:r>
        <w:rPr>
          <w:rFonts w:cstheme="minorHAnsi"/>
        </w:rPr>
        <w:t>The motion passed by unanimous vote.</w:t>
      </w:r>
    </w:p>
    <w:p w14:paraId="4FE2F17F" w14:textId="17880E35" w:rsidR="00D3556D" w:rsidRDefault="00D3556D" w:rsidP="00D3556D">
      <w:pPr>
        <w:pStyle w:val="Heading1"/>
        <w:spacing w:line="300" w:lineRule="auto"/>
      </w:pPr>
      <w:r w:rsidRPr="00050FAB">
        <w:t>AGENDA ITEM #</w:t>
      </w:r>
      <w:r>
        <w:t>7</w:t>
      </w:r>
      <w:r w:rsidRPr="00050FAB">
        <w:t xml:space="preserve"> </w:t>
      </w:r>
      <w:r>
        <w:t xml:space="preserve">– – </w:t>
      </w:r>
      <w:r w:rsidR="00401AD8">
        <w:t>BOARD CALENDAR TOPICS</w:t>
      </w:r>
    </w:p>
    <w:p w14:paraId="663E4C73" w14:textId="77777777" w:rsidR="003225A1" w:rsidRDefault="003B1360" w:rsidP="00D3556D">
      <w:pPr>
        <w:spacing w:line="300" w:lineRule="auto"/>
      </w:pPr>
      <w:r>
        <w:t xml:space="preserve">Goggin noted that directors </w:t>
      </w:r>
      <w:r w:rsidR="009F2F9F">
        <w:t xml:space="preserve">are welcome to submit ideas for topics to be added to the Board’s meeting agenda in the future.  </w:t>
      </w:r>
      <w:r w:rsidR="003225A1">
        <w:t>Suggestions from the directors included:</w:t>
      </w:r>
    </w:p>
    <w:p w14:paraId="59B46FBF" w14:textId="77777777" w:rsidR="003225A1" w:rsidRDefault="003225A1" w:rsidP="003225A1">
      <w:pPr>
        <w:pStyle w:val="ListParagraph"/>
        <w:numPr>
          <w:ilvl w:val="0"/>
          <w:numId w:val="11"/>
        </w:numPr>
        <w:spacing w:line="300" w:lineRule="auto"/>
      </w:pPr>
      <w:r>
        <w:t>H</w:t>
      </w:r>
      <w:r w:rsidR="009F2F9F">
        <w:t xml:space="preserve">ow VEC can </w:t>
      </w:r>
      <w:r w:rsidR="003B1360">
        <w:t>support the off-grid households</w:t>
      </w:r>
      <w:r w:rsidR="009F2F9F">
        <w:t xml:space="preserve"> in VEC’s service territory</w:t>
      </w:r>
    </w:p>
    <w:p w14:paraId="74640F56" w14:textId="3A4473C1" w:rsidR="003225A1" w:rsidRDefault="63E04333" w:rsidP="003225A1">
      <w:pPr>
        <w:pStyle w:val="ListParagraph"/>
        <w:numPr>
          <w:ilvl w:val="0"/>
          <w:numId w:val="11"/>
        </w:numPr>
        <w:spacing w:line="300" w:lineRule="auto"/>
      </w:pPr>
      <w:r>
        <w:t>Concerns over the influence of e</w:t>
      </w:r>
      <w:r w:rsidR="003225A1">
        <w:t>xternal m</w:t>
      </w:r>
      <w:r w:rsidR="009F2F9F">
        <w:t>oney in Board elections</w:t>
      </w:r>
    </w:p>
    <w:p w14:paraId="3A06F13F" w14:textId="73A1A74C" w:rsidR="003225A1" w:rsidRDefault="009F2F9F" w:rsidP="003225A1">
      <w:pPr>
        <w:pStyle w:val="ListParagraph"/>
        <w:numPr>
          <w:ilvl w:val="0"/>
          <w:numId w:val="11"/>
        </w:numPr>
        <w:spacing w:line="300" w:lineRule="auto"/>
      </w:pPr>
      <w:r>
        <w:t xml:space="preserve">VEC’s role in supporting member </w:t>
      </w:r>
      <w:r w:rsidR="00F06DC7">
        <w:t>a</w:t>
      </w:r>
      <w:r>
        <w:t xml:space="preserve">ccess </w:t>
      </w:r>
      <w:r w:rsidR="00A22006">
        <w:t xml:space="preserve">to </w:t>
      </w:r>
      <w:r>
        <w:t xml:space="preserve">weatherization </w:t>
      </w:r>
      <w:r w:rsidR="00A22006">
        <w:t>programs</w:t>
      </w:r>
    </w:p>
    <w:p w14:paraId="744BFAF8" w14:textId="1B9BFDA8" w:rsidR="003225A1" w:rsidRDefault="003225A1" w:rsidP="003225A1">
      <w:pPr>
        <w:pStyle w:val="ListParagraph"/>
        <w:numPr>
          <w:ilvl w:val="0"/>
          <w:numId w:val="11"/>
        </w:numPr>
        <w:spacing w:line="300" w:lineRule="auto"/>
      </w:pPr>
      <w:r>
        <w:t>G</w:t>
      </w:r>
      <w:r w:rsidR="009F2F9F">
        <w:t>rid modernization funds and readying homes and buildings for electrical upgrades</w:t>
      </w:r>
      <w:r w:rsidR="00F06DC7">
        <w:t xml:space="preserve">  </w:t>
      </w:r>
    </w:p>
    <w:p w14:paraId="588526DC" w14:textId="77777777" w:rsidR="003225A1" w:rsidRDefault="003225A1" w:rsidP="003225A1">
      <w:pPr>
        <w:pStyle w:val="ListParagraph"/>
        <w:spacing w:line="300" w:lineRule="auto"/>
      </w:pPr>
    </w:p>
    <w:p w14:paraId="4E8661A9" w14:textId="56B7ADF5" w:rsidR="003B1360" w:rsidRDefault="1A8439B1" w:rsidP="003225A1">
      <w:pPr>
        <w:spacing w:line="300" w:lineRule="auto"/>
      </w:pPr>
      <w:r>
        <w:t>These and other topics will be added to future agenda conversations for consideration</w:t>
      </w:r>
      <w:r w:rsidR="00F06DC7">
        <w:t>.</w:t>
      </w:r>
    </w:p>
    <w:p w14:paraId="71A949E8" w14:textId="66ADA99C" w:rsidR="00CD76C2" w:rsidRDefault="00587B7A" w:rsidP="00154B7E">
      <w:pPr>
        <w:pStyle w:val="Heading1"/>
        <w:spacing w:line="300" w:lineRule="auto"/>
      </w:pPr>
      <w:r w:rsidRPr="00050FAB">
        <w:t>AGENDA ITEM #</w:t>
      </w:r>
      <w:r w:rsidR="00B23C29">
        <w:t>6</w:t>
      </w:r>
      <w:r w:rsidRPr="00050FAB">
        <w:t xml:space="preserve"> </w:t>
      </w:r>
      <w:r>
        <w:t>–</w:t>
      </w:r>
      <w:r w:rsidRPr="00050FAB">
        <w:t xml:space="preserve"> </w:t>
      </w:r>
      <w:r w:rsidR="00F06DC7">
        <w:t>COMMUNICATIONS COMMITTEE REPORT</w:t>
      </w:r>
    </w:p>
    <w:p w14:paraId="061DDBB7" w14:textId="7D885DC6" w:rsidR="00F86F6C" w:rsidRPr="00F86F6C" w:rsidRDefault="00AA06F6" w:rsidP="4E1DDFFD">
      <w:pPr>
        <w:pStyle w:val="xmsolistparagraph"/>
        <w:ind w:left="0"/>
        <w:rPr>
          <w:rFonts w:eastAsia="Times New Roman"/>
          <w:sz w:val="24"/>
          <w:szCs w:val="24"/>
        </w:rPr>
      </w:pPr>
      <w:r w:rsidRPr="4E1DDFFD">
        <w:rPr>
          <w:sz w:val="24"/>
          <w:szCs w:val="24"/>
        </w:rPr>
        <w:t>Maroni note</w:t>
      </w:r>
      <w:r w:rsidR="003225A1" w:rsidRPr="4E1DDFFD">
        <w:rPr>
          <w:sz w:val="24"/>
          <w:szCs w:val="24"/>
        </w:rPr>
        <w:t>d</w:t>
      </w:r>
      <w:r w:rsidRPr="4E1DDFFD">
        <w:rPr>
          <w:sz w:val="24"/>
          <w:szCs w:val="24"/>
        </w:rPr>
        <w:t xml:space="preserve"> that t</w:t>
      </w:r>
      <w:r w:rsidR="00F06DC7" w:rsidRPr="4E1DDFFD">
        <w:rPr>
          <w:sz w:val="24"/>
          <w:szCs w:val="24"/>
        </w:rPr>
        <w:t xml:space="preserve">he Committee met last week to review </w:t>
      </w:r>
      <w:r w:rsidR="28678CA7" w:rsidRPr="4E1DDFFD">
        <w:rPr>
          <w:sz w:val="24"/>
          <w:szCs w:val="24"/>
        </w:rPr>
        <w:t xml:space="preserve">the </w:t>
      </w:r>
      <w:r w:rsidR="00F06DC7" w:rsidRPr="4E1DDFFD">
        <w:rPr>
          <w:sz w:val="24"/>
          <w:szCs w:val="24"/>
        </w:rPr>
        <w:t>communication plan for 2021 to date and to look ahead to 2022.</w:t>
      </w:r>
      <w:r w:rsidR="00F86F6C" w:rsidRPr="4E1DDFFD">
        <w:rPr>
          <w:sz w:val="24"/>
          <w:szCs w:val="24"/>
        </w:rPr>
        <w:t xml:space="preserve">  The Committee</w:t>
      </w:r>
      <w:r w:rsidR="00FE5CE2" w:rsidRPr="4E1DDFFD">
        <w:rPr>
          <w:sz w:val="24"/>
          <w:szCs w:val="24"/>
        </w:rPr>
        <w:t xml:space="preserve"> </w:t>
      </w:r>
      <w:r w:rsidR="00F86F6C" w:rsidRPr="4E1DDFFD">
        <w:rPr>
          <w:rFonts w:eastAsia="Times New Roman"/>
          <w:sz w:val="24"/>
          <w:szCs w:val="24"/>
        </w:rPr>
        <w:t xml:space="preserve">also reviewed initial plans for 2022 election and annual meeting.  She presented the following summary: </w:t>
      </w:r>
    </w:p>
    <w:p w14:paraId="02AA7C85" w14:textId="77777777" w:rsidR="00F86F6C" w:rsidRDefault="00F86F6C" w:rsidP="00F86F6C">
      <w:pPr>
        <w:pStyle w:val="xmsolistparagraph"/>
        <w:numPr>
          <w:ilvl w:val="0"/>
          <w:numId w:val="15"/>
        </w:numPr>
        <w:ind w:left="720"/>
        <w:rPr>
          <w:rFonts w:eastAsia="Times New Roman"/>
          <w:sz w:val="24"/>
        </w:rPr>
      </w:pPr>
      <w:r w:rsidRPr="00F86F6C">
        <w:rPr>
          <w:rFonts w:eastAsia="Times New Roman"/>
          <w:sz w:val="24"/>
        </w:rPr>
        <w:t>2021 accomplishments</w:t>
      </w:r>
      <w:r>
        <w:rPr>
          <w:rFonts w:eastAsia="Times New Roman"/>
          <w:sz w:val="24"/>
        </w:rPr>
        <w:t>:</w:t>
      </w:r>
    </w:p>
    <w:p w14:paraId="4727B3A8" w14:textId="15F2C208" w:rsidR="00F86F6C" w:rsidRPr="00F86F6C" w:rsidRDefault="00F86F6C" w:rsidP="00F86F6C">
      <w:pPr>
        <w:pStyle w:val="xmsolistparagraph"/>
        <w:numPr>
          <w:ilvl w:val="1"/>
          <w:numId w:val="15"/>
        </w:numPr>
        <w:rPr>
          <w:rFonts w:eastAsia="Times New Roman"/>
          <w:sz w:val="24"/>
        </w:rPr>
      </w:pPr>
      <w:r w:rsidRPr="00F86F6C">
        <w:rPr>
          <w:sz w:val="24"/>
        </w:rPr>
        <w:t>150% increase in donations to Community Fund</w:t>
      </w:r>
      <w:r>
        <w:rPr>
          <w:sz w:val="24"/>
        </w:rPr>
        <w:t xml:space="preserve"> and </w:t>
      </w:r>
      <w:r w:rsidRPr="00F86F6C">
        <w:rPr>
          <w:sz w:val="24"/>
        </w:rPr>
        <w:t>200% increase in number of members rounding up</w:t>
      </w:r>
    </w:p>
    <w:p w14:paraId="4C842897" w14:textId="48E21392" w:rsidR="00F86F6C" w:rsidRPr="00F86F6C" w:rsidRDefault="00F86F6C" w:rsidP="00F86F6C">
      <w:pPr>
        <w:pStyle w:val="xmsolistparagraph"/>
        <w:numPr>
          <w:ilvl w:val="1"/>
          <w:numId w:val="15"/>
        </w:numPr>
        <w:rPr>
          <w:rFonts w:eastAsia="Times New Roman"/>
          <w:sz w:val="24"/>
        </w:rPr>
      </w:pPr>
      <w:r>
        <w:rPr>
          <w:sz w:val="24"/>
        </w:rPr>
        <w:t xml:space="preserve">Successful </w:t>
      </w:r>
      <w:r w:rsidRPr="00F86F6C">
        <w:rPr>
          <w:sz w:val="24"/>
        </w:rPr>
        <w:t>arrearage assistance to VEC members (over $1 million)</w:t>
      </w:r>
    </w:p>
    <w:p w14:paraId="44AA259A" w14:textId="4A5ED100" w:rsidR="00F86F6C" w:rsidRPr="00F86F6C" w:rsidRDefault="00F86F6C" w:rsidP="00F86F6C">
      <w:pPr>
        <w:pStyle w:val="xmsolistparagraph"/>
        <w:numPr>
          <w:ilvl w:val="1"/>
          <w:numId w:val="15"/>
        </w:numPr>
        <w:rPr>
          <w:rFonts w:eastAsia="Times New Roman"/>
          <w:sz w:val="24"/>
        </w:rPr>
      </w:pPr>
      <w:r>
        <w:rPr>
          <w:sz w:val="24"/>
        </w:rPr>
        <w:t>E</w:t>
      </w:r>
      <w:r w:rsidRPr="00F86F6C">
        <w:rPr>
          <w:sz w:val="24"/>
        </w:rPr>
        <w:t>xcellent email open rates, excellent member satisfaction (outages</w:t>
      </w:r>
      <w:r>
        <w:rPr>
          <w:sz w:val="24"/>
        </w:rPr>
        <w:t>)</w:t>
      </w:r>
    </w:p>
    <w:p w14:paraId="1BE3C42E" w14:textId="0F1C6A34" w:rsidR="00F86F6C" w:rsidRPr="00F86F6C" w:rsidRDefault="00F86F6C" w:rsidP="00F86F6C">
      <w:pPr>
        <w:pStyle w:val="xmsolistparagraph"/>
        <w:numPr>
          <w:ilvl w:val="1"/>
          <w:numId w:val="15"/>
        </w:numPr>
        <w:rPr>
          <w:rFonts w:eastAsia="Times New Roman"/>
          <w:sz w:val="24"/>
        </w:rPr>
      </w:pPr>
      <w:r>
        <w:rPr>
          <w:sz w:val="24"/>
        </w:rPr>
        <w:t>L</w:t>
      </w:r>
      <w:r w:rsidRPr="00F86F6C">
        <w:rPr>
          <w:sz w:val="24"/>
        </w:rPr>
        <w:t xml:space="preserve">ocal </w:t>
      </w:r>
      <w:r>
        <w:rPr>
          <w:sz w:val="24"/>
        </w:rPr>
        <w:t>and</w:t>
      </w:r>
      <w:r w:rsidRPr="00F86F6C">
        <w:rPr>
          <w:sz w:val="24"/>
        </w:rPr>
        <w:t xml:space="preserve"> national press coverage (</w:t>
      </w:r>
      <w:r>
        <w:rPr>
          <w:sz w:val="24"/>
        </w:rPr>
        <w:t xml:space="preserve">for example </w:t>
      </w:r>
      <w:r w:rsidRPr="00F86F6C">
        <w:rPr>
          <w:sz w:val="24"/>
        </w:rPr>
        <w:t>osprey rescue in Islands, arrearage assistance, innovation</w:t>
      </w:r>
      <w:r>
        <w:rPr>
          <w:sz w:val="24"/>
        </w:rPr>
        <w:t xml:space="preserve"> initiatives</w:t>
      </w:r>
      <w:r w:rsidRPr="00F86F6C">
        <w:rPr>
          <w:sz w:val="24"/>
        </w:rPr>
        <w:t xml:space="preserve">) </w:t>
      </w:r>
    </w:p>
    <w:p w14:paraId="106D79AC" w14:textId="77777777" w:rsidR="00F86F6C" w:rsidRDefault="00F86F6C" w:rsidP="00F86F6C">
      <w:pPr>
        <w:pStyle w:val="xmsolistparagraph"/>
        <w:numPr>
          <w:ilvl w:val="0"/>
          <w:numId w:val="16"/>
        </w:numPr>
        <w:ind w:left="720"/>
        <w:rPr>
          <w:rFonts w:eastAsia="Times New Roman"/>
          <w:sz w:val="24"/>
        </w:rPr>
      </w:pPr>
      <w:r w:rsidRPr="00F86F6C">
        <w:rPr>
          <w:rFonts w:eastAsia="Times New Roman"/>
          <w:sz w:val="24"/>
        </w:rPr>
        <w:t xml:space="preserve">For 2022 some of the Communications KPI’s and other priorities include: </w:t>
      </w:r>
    </w:p>
    <w:p w14:paraId="65FC6896" w14:textId="78E53845" w:rsidR="00F86F6C" w:rsidRPr="00F86F6C" w:rsidRDefault="00F86F6C" w:rsidP="00F86F6C">
      <w:pPr>
        <w:pStyle w:val="xmsolistparagraph"/>
        <w:numPr>
          <w:ilvl w:val="1"/>
          <w:numId w:val="16"/>
        </w:numPr>
        <w:rPr>
          <w:rFonts w:eastAsia="Times New Roman"/>
          <w:sz w:val="24"/>
        </w:rPr>
      </w:pPr>
      <w:r w:rsidRPr="00F86F6C">
        <w:rPr>
          <w:sz w:val="24"/>
        </w:rPr>
        <w:t xml:space="preserve">Energy Transformation incentives </w:t>
      </w:r>
      <w:r w:rsidR="00D100C2">
        <w:rPr>
          <w:sz w:val="24"/>
        </w:rPr>
        <w:t xml:space="preserve">(focused on </w:t>
      </w:r>
      <w:r w:rsidRPr="00F86F6C">
        <w:rPr>
          <w:sz w:val="24"/>
        </w:rPr>
        <w:t>EV’s</w:t>
      </w:r>
      <w:r>
        <w:rPr>
          <w:sz w:val="24"/>
        </w:rPr>
        <w:t>)</w:t>
      </w:r>
    </w:p>
    <w:p w14:paraId="13654EC4" w14:textId="77777777" w:rsidR="00F86F6C" w:rsidRDefault="00F86F6C" w:rsidP="00F86F6C">
      <w:pPr>
        <w:pStyle w:val="xmsolistparagraph"/>
        <w:numPr>
          <w:ilvl w:val="1"/>
          <w:numId w:val="16"/>
        </w:numPr>
        <w:rPr>
          <w:rFonts w:eastAsia="Times New Roman"/>
          <w:sz w:val="24"/>
        </w:rPr>
      </w:pPr>
      <w:r w:rsidRPr="00F86F6C">
        <w:rPr>
          <w:sz w:val="24"/>
        </w:rPr>
        <w:t xml:space="preserve">Co-op </w:t>
      </w:r>
      <w:r>
        <w:rPr>
          <w:sz w:val="24"/>
        </w:rPr>
        <w:t xml:space="preserve">Community </w:t>
      </w:r>
      <w:r w:rsidRPr="00F86F6C">
        <w:rPr>
          <w:sz w:val="24"/>
        </w:rPr>
        <w:t xml:space="preserve">Solar </w:t>
      </w:r>
    </w:p>
    <w:p w14:paraId="51AF4E78" w14:textId="77777777" w:rsidR="00F86F6C" w:rsidRDefault="00F86F6C" w:rsidP="00F86F6C">
      <w:pPr>
        <w:pStyle w:val="xmsolistparagraph"/>
        <w:numPr>
          <w:ilvl w:val="1"/>
          <w:numId w:val="16"/>
        </w:numPr>
        <w:rPr>
          <w:rFonts w:eastAsia="Times New Roman"/>
          <w:sz w:val="24"/>
        </w:rPr>
      </w:pPr>
      <w:r>
        <w:rPr>
          <w:sz w:val="24"/>
        </w:rPr>
        <w:t xml:space="preserve">Use of </w:t>
      </w:r>
      <w:proofErr w:type="spellStart"/>
      <w:r w:rsidRPr="00F86F6C">
        <w:rPr>
          <w:sz w:val="24"/>
        </w:rPr>
        <w:t>SmartHub</w:t>
      </w:r>
      <w:proofErr w:type="spellEnd"/>
      <w:r w:rsidRPr="00F86F6C">
        <w:rPr>
          <w:sz w:val="24"/>
        </w:rPr>
        <w:t xml:space="preserve"> and Messenger for proactive communication with members</w:t>
      </w:r>
    </w:p>
    <w:p w14:paraId="18D018BD" w14:textId="77777777" w:rsidR="00F86F6C" w:rsidRDefault="00F86F6C" w:rsidP="00F86F6C">
      <w:pPr>
        <w:pStyle w:val="xmsolistparagraph"/>
        <w:numPr>
          <w:ilvl w:val="0"/>
          <w:numId w:val="16"/>
        </w:numPr>
        <w:ind w:left="720"/>
        <w:rPr>
          <w:rFonts w:eastAsia="Times New Roman"/>
          <w:sz w:val="24"/>
        </w:rPr>
      </w:pPr>
      <w:bookmarkStart w:id="2" w:name="_Hlk92954568"/>
      <w:r w:rsidRPr="00F86F6C">
        <w:rPr>
          <w:rFonts w:eastAsia="Times New Roman"/>
          <w:sz w:val="24"/>
        </w:rPr>
        <w:t xml:space="preserve">Annual Meeting. </w:t>
      </w:r>
    </w:p>
    <w:p w14:paraId="137EDC15" w14:textId="3284C4F8" w:rsidR="00F86F6C" w:rsidRDefault="00F86F6C" w:rsidP="3EE9E08A">
      <w:pPr>
        <w:pStyle w:val="xmsolistparagraph"/>
        <w:numPr>
          <w:ilvl w:val="1"/>
          <w:numId w:val="16"/>
        </w:numPr>
        <w:rPr>
          <w:rFonts w:eastAsia="Times New Roman"/>
          <w:sz w:val="24"/>
          <w:szCs w:val="24"/>
        </w:rPr>
      </w:pPr>
      <w:r w:rsidRPr="3EE9E08A">
        <w:rPr>
          <w:rFonts w:eastAsia="Times New Roman"/>
          <w:sz w:val="24"/>
          <w:szCs w:val="24"/>
        </w:rPr>
        <w:t>The next meeting will be May 15</w:t>
      </w:r>
      <w:r w:rsidR="7C5257C4" w:rsidRPr="3EE9E08A">
        <w:rPr>
          <w:rFonts w:eastAsia="Times New Roman"/>
          <w:sz w:val="24"/>
          <w:szCs w:val="24"/>
        </w:rPr>
        <w:t>, 2022</w:t>
      </w:r>
      <w:r w:rsidRPr="3EE9E08A">
        <w:rPr>
          <w:rFonts w:eastAsia="Times New Roman"/>
          <w:sz w:val="24"/>
          <w:szCs w:val="24"/>
        </w:rPr>
        <w:t xml:space="preserve"> at Smuggler’s Notch  </w:t>
      </w:r>
    </w:p>
    <w:p w14:paraId="3BCD89D7" w14:textId="2A851B03" w:rsidR="00F86F6C" w:rsidRDefault="00F86F6C" w:rsidP="00F86F6C">
      <w:pPr>
        <w:pStyle w:val="xmsolistparagraph"/>
        <w:numPr>
          <w:ilvl w:val="1"/>
          <w:numId w:val="16"/>
        </w:numPr>
        <w:rPr>
          <w:rFonts w:eastAsia="Times New Roman"/>
          <w:sz w:val="24"/>
        </w:rPr>
      </w:pPr>
      <w:r>
        <w:rPr>
          <w:rFonts w:eastAsia="Times New Roman"/>
          <w:sz w:val="24"/>
        </w:rPr>
        <w:t xml:space="preserve">Ideas include using a </w:t>
      </w:r>
      <w:r w:rsidRPr="00F86F6C">
        <w:rPr>
          <w:rFonts w:eastAsia="Times New Roman"/>
          <w:sz w:val="24"/>
        </w:rPr>
        <w:t>tent</w:t>
      </w:r>
      <w:r>
        <w:rPr>
          <w:rFonts w:eastAsia="Times New Roman"/>
          <w:sz w:val="24"/>
        </w:rPr>
        <w:t xml:space="preserve"> or </w:t>
      </w:r>
      <w:r w:rsidRPr="00F86F6C">
        <w:rPr>
          <w:rFonts w:eastAsia="Times New Roman"/>
          <w:sz w:val="24"/>
        </w:rPr>
        <w:t>drive-through</w:t>
      </w:r>
      <w:r>
        <w:rPr>
          <w:rFonts w:eastAsia="Times New Roman"/>
          <w:sz w:val="24"/>
        </w:rPr>
        <w:t xml:space="preserve"> options</w:t>
      </w:r>
    </w:p>
    <w:p w14:paraId="07D11DCB" w14:textId="4F6A0F6A" w:rsidR="00F86F6C" w:rsidRDefault="00D100C2" w:rsidP="00F86F6C">
      <w:pPr>
        <w:pStyle w:val="xmsolistparagraph"/>
        <w:numPr>
          <w:ilvl w:val="1"/>
          <w:numId w:val="16"/>
        </w:numPr>
        <w:rPr>
          <w:rFonts w:eastAsia="Times New Roman"/>
          <w:sz w:val="24"/>
        </w:rPr>
      </w:pPr>
      <w:r>
        <w:rPr>
          <w:rFonts w:eastAsia="Times New Roman"/>
          <w:sz w:val="24"/>
        </w:rPr>
        <w:t>The e</w:t>
      </w:r>
      <w:r w:rsidR="00F86F6C" w:rsidRPr="00F86F6C">
        <w:rPr>
          <w:rFonts w:eastAsia="Times New Roman"/>
          <w:sz w:val="24"/>
        </w:rPr>
        <w:t>lection will run as usual and have petition via forms. The seats open in 2022 are district 3, 4,</w:t>
      </w:r>
      <w:r w:rsidR="00F86F6C">
        <w:rPr>
          <w:rFonts w:eastAsia="Times New Roman"/>
          <w:sz w:val="24"/>
        </w:rPr>
        <w:t xml:space="preserve"> </w:t>
      </w:r>
      <w:r w:rsidR="00F86F6C" w:rsidRPr="00F86F6C">
        <w:rPr>
          <w:rFonts w:eastAsia="Times New Roman"/>
          <w:sz w:val="24"/>
        </w:rPr>
        <w:t>and 5  </w:t>
      </w:r>
    </w:p>
    <w:p w14:paraId="3354571C" w14:textId="2FE9779E" w:rsidR="00F86F6C" w:rsidRPr="00F86F6C" w:rsidRDefault="00F86F6C" w:rsidP="00F86F6C">
      <w:pPr>
        <w:pStyle w:val="xmsolistparagraph"/>
        <w:numPr>
          <w:ilvl w:val="1"/>
          <w:numId w:val="16"/>
        </w:numPr>
        <w:rPr>
          <w:rFonts w:eastAsia="Times New Roman"/>
          <w:sz w:val="24"/>
        </w:rPr>
      </w:pPr>
      <w:r w:rsidRPr="00F86F6C">
        <w:rPr>
          <w:rFonts w:eastAsia="Times New Roman"/>
          <w:sz w:val="24"/>
        </w:rPr>
        <w:t>Feb</w:t>
      </w:r>
      <w:r>
        <w:rPr>
          <w:rFonts w:eastAsia="Times New Roman"/>
          <w:sz w:val="24"/>
        </w:rPr>
        <w:t>ruary</w:t>
      </w:r>
      <w:r w:rsidRPr="00F86F6C">
        <w:rPr>
          <w:rFonts w:eastAsia="Times New Roman"/>
          <w:sz w:val="24"/>
        </w:rPr>
        <w:t xml:space="preserve"> will include </w:t>
      </w:r>
      <w:r w:rsidR="00343C29">
        <w:rPr>
          <w:rFonts w:eastAsia="Times New Roman"/>
          <w:sz w:val="24"/>
        </w:rPr>
        <w:t xml:space="preserve">selection of the </w:t>
      </w:r>
      <w:r w:rsidRPr="00F86F6C">
        <w:rPr>
          <w:rFonts w:eastAsia="Times New Roman"/>
          <w:sz w:val="24"/>
        </w:rPr>
        <w:t>Petition Review Committee</w:t>
      </w:r>
      <w:r w:rsidR="00613AC9">
        <w:rPr>
          <w:rFonts w:eastAsia="Times New Roman"/>
          <w:sz w:val="24"/>
        </w:rPr>
        <w:t xml:space="preserve"> at the Board meeting</w:t>
      </w:r>
      <w:r w:rsidRPr="00F86F6C">
        <w:rPr>
          <w:rFonts w:eastAsia="Times New Roman"/>
          <w:sz w:val="24"/>
        </w:rPr>
        <w:t>, Warning of Annual Meeting, and Voting Procedure</w:t>
      </w:r>
      <w:r w:rsidR="00E043CD">
        <w:rPr>
          <w:rFonts w:eastAsia="Times New Roman"/>
          <w:sz w:val="24"/>
        </w:rPr>
        <w:t xml:space="preserve"> communications</w:t>
      </w:r>
      <w:r w:rsidRPr="00F86F6C">
        <w:rPr>
          <w:rFonts w:eastAsia="Times New Roman"/>
          <w:sz w:val="24"/>
        </w:rPr>
        <w:t xml:space="preserve"> </w:t>
      </w:r>
    </w:p>
    <w:bookmarkEnd w:id="2"/>
    <w:p w14:paraId="1A020C33" w14:textId="0B0CD396" w:rsidR="00C530AA" w:rsidRDefault="00C530AA" w:rsidP="00F86F6C">
      <w:pPr>
        <w:spacing w:line="300" w:lineRule="auto"/>
      </w:pPr>
    </w:p>
    <w:p w14:paraId="1FB5F690" w14:textId="63179027" w:rsidR="00AA06F6" w:rsidRDefault="00AA06F6" w:rsidP="001D7D46">
      <w:pPr>
        <w:spacing w:line="300" w:lineRule="auto"/>
      </w:pPr>
      <w:r>
        <w:t>There was a break in the meeting from 1:43 to 1:55.</w:t>
      </w:r>
    </w:p>
    <w:p w14:paraId="5EDE4DEE" w14:textId="2BDDC9FC" w:rsidR="004770FB" w:rsidRDefault="003B6B00" w:rsidP="00084829">
      <w:pPr>
        <w:pStyle w:val="Heading1"/>
        <w:spacing w:line="300" w:lineRule="auto"/>
      </w:pPr>
      <w:r w:rsidRPr="00050FAB">
        <w:t>AGENDA ITEM #</w:t>
      </w:r>
      <w:r>
        <w:t xml:space="preserve">8 </w:t>
      </w:r>
      <w:r w:rsidR="00084829">
        <w:t xml:space="preserve">– COMMUNITY </w:t>
      </w:r>
      <w:r w:rsidR="00B96C22">
        <w:t>FUND</w:t>
      </w:r>
    </w:p>
    <w:p w14:paraId="675C2A16" w14:textId="00CBF056" w:rsidR="00084829" w:rsidRDefault="00B96C22" w:rsidP="00CD0960">
      <w:pPr>
        <w:spacing w:line="300" w:lineRule="auto"/>
      </w:pPr>
      <w:r>
        <w:t>Van Winkle provided an overview of the activities of the Community Fund since its inception in 2014</w:t>
      </w:r>
      <w:r w:rsidR="00C530AA">
        <w:t>.  The fund provides grants for projects in VEC service territory that support economic security, energy education, emergency/disaster relief</w:t>
      </w:r>
      <w:r w:rsidR="00613AC9">
        <w:t>,</w:t>
      </w:r>
      <w:r w:rsidR="00C530AA">
        <w:t xml:space="preserve"> and community development.  Eligible recipients include non-profit and schools.  The fund is supported through members rounding up electric bills, making a one-time donation</w:t>
      </w:r>
      <w:r w:rsidR="00156BF4">
        <w:t>,</w:t>
      </w:r>
      <w:r w:rsidR="00C530AA">
        <w:t xml:space="preserve"> and donating member capital. Donations have increased every year since inception from approximately $2000 in 2015 to $25,000 in 2021.  Total funds collected have been $70,000 and total disbursed have been $49,000.</w:t>
      </w:r>
    </w:p>
    <w:p w14:paraId="69F97137" w14:textId="77777777" w:rsidR="00C530AA" w:rsidRDefault="00C530AA" w:rsidP="00CD0960">
      <w:pPr>
        <w:spacing w:line="300" w:lineRule="auto"/>
      </w:pPr>
    </w:p>
    <w:p w14:paraId="5450E5F1" w14:textId="2A701034" w:rsidR="00156BF4" w:rsidRDefault="00B96C22" w:rsidP="00CD0960">
      <w:pPr>
        <w:spacing w:line="300" w:lineRule="auto"/>
      </w:pPr>
      <w:r>
        <w:lastRenderedPageBreak/>
        <w:t xml:space="preserve">He </w:t>
      </w:r>
      <w:r w:rsidR="00156BF4">
        <w:t xml:space="preserve">concluded that the state of the fund is strong and seems to have some growth momentum; the </w:t>
      </w:r>
      <w:r w:rsidR="00FE5CE2">
        <w:t xml:space="preserve">applicant </w:t>
      </w:r>
      <w:r w:rsidR="00156BF4">
        <w:t>pace likely slowed in 2020 and 2021 due to Covid, but 2021 total dollar donations exceeded those in 2020 by 250%</w:t>
      </w:r>
      <w:r w:rsidR="0055330C">
        <w:t>.</w:t>
      </w:r>
    </w:p>
    <w:p w14:paraId="0A5D7C66" w14:textId="77777777" w:rsidR="00156BF4" w:rsidRDefault="00156BF4" w:rsidP="00CD0960">
      <w:pPr>
        <w:spacing w:line="300" w:lineRule="auto"/>
      </w:pPr>
    </w:p>
    <w:p w14:paraId="63FFA9C9" w14:textId="6CEC5B7D" w:rsidR="00B96C22" w:rsidRDefault="00156BF4" w:rsidP="00CD0960">
      <w:pPr>
        <w:spacing w:line="300" w:lineRule="auto"/>
      </w:pPr>
      <w:r>
        <w:t>L</w:t>
      </w:r>
      <w:r w:rsidR="00B96C22">
        <w:t>ooking forward</w:t>
      </w:r>
      <w:r>
        <w:t xml:space="preserve">, the </w:t>
      </w:r>
      <w:r w:rsidR="00B96C22">
        <w:t>committee will continue to do those things that</w:t>
      </w:r>
      <w:r>
        <w:t xml:space="preserve"> have</w:t>
      </w:r>
      <w:r w:rsidR="00B96C22">
        <w:t xml:space="preserve"> work</w:t>
      </w:r>
      <w:r>
        <w:t>ed</w:t>
      </w:r>
      <w:r w:rsidR="00B96C22">
        <w:t xml:space="preserve"> well, including working with VEC’s communications team, educat</w:t>
      </w:r>
      <w:r>
        <w:t>ing</w:t>
      </w:r>
      <w:r w:rsidR="00B96C22">
        <w:t xml:space="preserve"> and promot</w:t>
      </w:r>
      <w:r>
        <w:t>ing</w:t>
      </w:r>
      <w:r w:rsidR="00B96C22">
        <w:t xml:space="preserve"> awareness, </w:t>
      </w:r>
      <w:r>
        <w:t>exploring new fundraising ideas</w:t>
      </w:r>
      <w:r w:rsidR="00464215">
        <w:t>,</w:t>
      </w:r>
      <w:r>
        <w:t xml:space="preserve"> </w:t>
      </w:r>
      <w:r w:rsidR="00B96C22">
        <w:t xml:space="preserve">and </w:t>
      </w:r>
      <w:r>
        <w:t>raising overall awareness of the fund and its successes.</w:t>
      </w:r>
    </w:p>
    <w:p w14:paraId="3D94EA0B" w14:textId="1D962E63" w:rsidR="00B17D40" w:rsidRDefault="003B6B00" w:rsidP="00154B7E">
      <w:pPr>
        <w:pStyle w:val="Heading1"/>
        <w:spacing w:line="300" w:lineRule="auto"/>
      </w:pPr>
      <w:r w:rsidRPr="00050FAB">
        <w:t>AGENDA ITEM #</w:t>
      </w:r>
      <w:r>
        <w:t>10</w:t>
      </w:r>
      <w:r w:rsidRPr="00050FAB">
        <w:t xml:space="preserve"> </w:t>
      </w:r>
      <w:r>
        <w:t xml:space="preserve">-- </w:t>
      </w:r>
      <w:r w:rsidR="00B17D40">
        <w:t>MANAGERS’ REPORTS</w:t>
      </w:r>
    </w:p>
    <w:p w14:paraId="257E45BD" w14:textId="5C0B8A9D" w:rsidR="00362B41" w:rsidRDefault="00362B41" w:rsidP="00362B41">
      <w:r>
        <w:t xml:space="preserve">Lague moved and Worth seconded to go into executive session to discuss a potential business transaction.  By unanimous vote, the Board went into executive session at </w:t>
      </w:r>
      <w:r w:rsidR="00401AD8">
        <w:t>2</w:t>
      </w:r>
      <w:r>
        <w:t>:</w:t>
      </w:r>
      <w:r w:rsidR="00401AD8">
        <w:t>25</w:t>
      </w:r>
      <w:r>
        <w:t>.</w:t>
      </w:r>
    </w:p>
    <w:p w14:paraId="5D0CA944" w14:textId="49C67B02" w:rsidR="00D87674" w:rsidRDefault="00D87674" w:rsidP="00362B41"/>
    <w:p w14:paraId="5E69C561" w14:textId="470A42EC" w:rsidR="00D87674" w:rsidRDefault="00D87674" w:rsidP="00362B41">
      <w:r>
        <w:t xml:space="preserve">The Board exited executive session at </w:t>
      </w:r>
      <w:r w:rsidR="00401AD8">
        <w:t>2</w:t>
      </w:r>
      <w:r>
        <w:t>:</w:t>
      </w:r>
      <w:r w:rsidR="00401AD8">
        <w:t>32</w:t>
      </w:r>
      <w:r>
        <w:t>.</w:t>
      </w:r>
    </w:p>
    <w:p w14:paraId="5DA76833" w14:textId="7A55569F" w:rsidR="00D87674" w:rsidRDefault="00D87674" w:rsidP="00362B41"/>
    <w:p w14:paraId="0B0FA347" w14:textId="56924A31" w:rsidR="00D87674" w:rsidRDefault="00D87674" w:rsidP="001367B2">
      <w:pPr>
        <w:spacing w:line="300" w:lineRule="auto"/>
      </w:pPr>
      <w:r>
        <w:t xml:space="preserve">Towne </w:t>
      </w:r>
      <w:r w:rsidR="00401AD8">
        <w:t xml:space="preserve">provided an update on the </w:t>
      </w:r>
      <w:r w:rsidR="00EE6A88">
        <w:t xml:space="preserve">activities of the </w:t>
      </w:r>
      <w:r w:rsidR="00401AD8">
        <w:t>N</w:t>
      </w:r>
      <w:r w:rsidR="00EE6A88">
        <w:t>orthwest</w:t>
      </w:r>
      <w:r w:rsidR="00401AD8">
        <w:t xml:space="preserve"> C</w:t>
      </w:r>
      <w:r w:rsidR="00156BF4">
        <w:t xml:space="preserve">ommunications </w:t>
      </w:r>
      <w:r w:rsidR="00401AD8">
        <w:t>U</w:t>
      </w:r>
      <w:r w:rsidR="00156BF4">
        <w:t xml:space="preserve">nion </w:t>
      </w:r>
      <w:r w:rsidR="00401AD8">
        <w:t>D</w:t>
      </w:r>
      <w:r w:rsidR="00156BF4">
        <w:t>istrict,</w:t>
      </w:r>
      <w:r w:rsidR="00401AD8">
        <w:t xml:space="preserve"> and Lamoille Fiber Net.  They are working together to search for</w:t>
      </w:r>
      <w:r w:rsidR="00FE5CE2">
        <w:t xml:space="preserve"> an</w:t>
      </w:r>
      <w:r w:rsidR="00401AD8">
        <w:t xml:space="preserve"> ISP partner.  Both are working with NRTC as well.  </w:t>
      </w:r>
      <w:r w:rsidR="00EE6A88">
        <w:t xml:space="preserve">They are planning to cover </w:t>
      </w:r>
      <w:r w:rsidR="00401AD8">
        <w:t xml:space="preserve">80 miles in 2022 </w:t>
      </w:r>
      <w:r w:rsidR="00EE6A88">
        <w:t xml:space="preserve">but </w:t>
      </w:r>
      <w:r w:rsidR="00156BF4">
        <w:t>recognize th</w:t>
      </w:r>
      <w:r w:rsidR="5DBB131E">
        <w:t>is goal</w:t>
      </w:r>
      <w:r w:rsidR="00EE6A88">
        <w:t xml:space="preserve"> will be a challenge</w:t>
      </w:r>
      <w:r w:rsidR="00401AD8">
        <w:t xml:space="preserve">. </w:t>
      </w:r>
    </w:p>
    <w:p w14:paraId="643519E2" w14:textId="53F78A63" w:rsidR="00401AD8" w:rsidRDefault="00401AD8" w:rsidP="001367B2">
      <w:pPr>
        <w:spacing w:line="300" w:lineRule="auto"/>
      </w:pPr>
    </w:p>
    <w:p w14:paraId="251303B5" w14:textId="23AEBBB9" w:rsidR="00EE6A88" w:rsidRDefault="4326DC72" w:rsidP="001367B2">
      <w:pPr>
        <w:spacing w:line="300" w:lineRule="auto"/>
      </w:pPr>
      <w:r>
        <w:t>Towne</w:t>
      </w:r>
      <w:r w:rsidR="00EE6A88">
        <w:t xml:space="preserve"> also announced that Cyril Brunner has accepted the position </w:t>
      </w:r>
      <w:r w:rsidR="00156BF4">
        <w:t>as</w:t>
      </w:r>
      <w:r w:rsidR="00EE6A88">
        <w:t xml:space="preserve"> VEC’s new Innovation and </w:t>
      </w:r>
      <w:r w:rsidR="00156BF4">
        <w:t>Technology</w:t>
      </w:r>
      <w:r w:rsidR="00EE6A88">
        <w:t xml:space="preserve"> Leader.  </w:t>
      </w:r>
      <w:r w:rsidR="00FE5CE2">
        <w:t xml:space="preserve">We had </w:t>
      </w:r>
      <w:r w:rsidR="00EE6A88">
        <w:t xml:space="preserve">excellent candidates and </w:t>
      </w:r>
      <w:r w:rsidR="00FE5CE2">
        <w:t xml:space="preserve">put them through </w:t>
      </w:r>
      <w:r w:rsidR="00EE6A88">
        <w:t>a very robust process. Cyril was the unanimous choice</w:t>
      </w:r>
      <w:r w:rsidR="00156BF4">
        <w:t xml:space="preserve"> of the hiring group</w:t>
      </w:r>
      <w:r w:rsidR="00EE6A88">
        <w:t xml:space="preserve">.  </w:t>
      </w:r>
    </w:p>
    <w:p w14:paraId="52025FC0" w14:textId="77777777" w:rsidR="00EE6A88" w:rsidRDefault="00EE6A88" w:rsidP="00362B41"/>
    <w:p w14:paraId="5F15D640" w14:textId="39B89CCA" w:rsidR="003A45BB" w:rsidRDefault="003A45BB" w:rsidP="00362B41">
      <w:r>
        <w:t>There were a</w:t>
      </w:r>
      <w:r w:rsidR="00B405A9">
        <w:t>dditional q</w:t>
      </w:r>
      <w:r>
        <w:t xml:space="preserve">uestions </w:t>
      </w:r>
      <w:r w:rsidR="00B405A9">
        <w:t xml:space="preserve">from the Board </w:t>
      </w:r>
      <w:r>
        <w:t xml:space="preserve">about various details in the managers’ reports.  </w:t>
      </w:r>
    </w:p>
    <w:p w14:paraId="3A94FF4B" w14:textId="69D437A5" w:rsidR="00D87674" w:rsidRPr="00362B41" w:rsidRDefault="00D87674" w:rsidP="00362B41">
      <w:r>
        <w:t xml:space="preserve">   </w:t>
      </w:r>
    </w:p>
    <w:p w14:paraId="6E571573" w14:textId="7213E082" w:rsidR="00B23C29" w:rsidRDefault="00B23C29" w:rsidP="00154B7E">
      <w:pPr>
        <w:pStyle w:val="Heading1"/>
        <w:spacing w:line="300" w:lineRule="auto"/>
      </w:pPr>
      <w:r w:rsidRPr="00050FAB">
        <w:t>AGENDA ITEM #</w:t>
      </w:r>
      <w:r w:rsidR="003B6B00">
        <w:t>11</w:t>
      </w:r>
      <w:r>
        <w:t xml:space="preserve"> </w:t>
      </w:r>
      <w:r w:rsidR="00CB0BE1">
        <w:t>–</w:t>
      </w:r>
      <w:r>
        <w:t>OTHER BUSINESS</w:t>
      </w:r>
    </w:p>
    <w:p w14:paraId="75432086" w14:textId="1ADCF56E" w:rsidR="00B23553" w:rsidRPr="00B23553" w:rsidRDefault="00CD0960" w:rsidP="001367B2">
      <w:pPr>
        <w:spacing w:line="300" w:lineRule="auto"/>
      </w:pPr>
      <w:r>
        <w:t>There was no other business.</w:t>
      </w:r>
      <w:r w:rsidR="00B23553">
        <w:t xml:space="preserve"> </w:t>
      </w:r>
    </w:p>
    <w:p w14:paraId="77B0F4A9" w14:textId="5DA89ED0" w:rsidR="00B23C29" w:rsidRDefault="00B23C29" w:rsidP="00154B7E">
      <w:pPr>
        <w:pStyle w:val="Heading1"/>
        <w:spacing w:line="300" w:lineRule="auto"/>
      </w:pPr>
      <w:r w:rsidRPr="00050FAB">
        <w:t>AGENDA ITEM #</w:t>
      </w:r>
      <w:r w:rsidR="001925D5">
        <w:t>1</w:t>
      </w:r>
      <w:r w:rsidR="003B6B00">
        <w:t>2</w:t>
      </w:r>
      <w:r w:rsidR="001925D5">
        <w:t xml:space="preserve"> </w:t>
      </w:r>
      <w:r>
        <w:t>-- ADJOURN</w:t>
      </w:r>
    </w:p>
    <w:p w14:paraId="523BFCEA" w14:textId="3533D1AF" w:rsidR="00500B9A" w:rsidRPr="00050FAB" w:rsidRDefault="00E21603" w:rsidP="00154B7E">
      <w:pPr>
        <w:spacing w:after="240" w:line="300" w:lineRule="auto"/>
        <w:rPr>
          <w:rFonts w:cstheme="minorBidi"/>
        </w:rPr>
      </w:pPr>
      <w:r>
        <w:rPr>
          <w:rFonts w:cstheme="minorHAnsi"/>
        </w:rPr>
        <w:t xml:space="preserve">Ward </w:t>
      </w:r>
      <w:r w:rsidR="00B347F6">
        <w:rPr>
          <w:rFonts w:cstheme="minorHAnsi"/>
        </w:rPr>
        <w:t xml:space="preserve">moved and </w:t>
      </w:r>
      <w:r>
        <w:rPr>
          <w:rFonts w:cstheme="minorHAnsi"/>
        </w:rPr>
        <w:t>Hoeppner s</w:t>
      </w:r>
      <w:r w:rsidR="00B347F6">
        <w:rPr>
          <w:rFonts w:cstheme="minorHAnsi"/>
        </w:rPr>
        <w:t xml:space="preserve">econded to adjourn. </w:t>
      </w:r>
      <w:r w:rsidR="000F6ACD">
        <w:rPr>
          <w:rFonts w:cstheme="minorHAnsi"/>
        </w:rPr>
        <w:t>By unanimous vote, t</w:t>
      </w:r>
      <w:r w:rsidR="00500B9A" w:rsidRPr="3D80B135">
        <w:rPr>
          <w:rFonts w:cstheme="minorBidi"/>
        </w:rPr>
        <w:t>he meeting adjourned at</w:t>
      </w:r>
      <w:r w:rsidR="006F78F7" w:rsidRPr="3D80B135">
        <w:rPr>
          <w:rFonts w:cstheme="minorBidi"/>
        </w:rPr>
        <w:t xml:space="preserve"> </w:t>
      </w:r>
      <w:r>
        <w:rPr>
          <w:rFonts w:cstheme="minorBidi"/>
        </w:rPr>
        <w:t>3</w:t>
      </w:r>
      <w:r w:rsidR="007E0F21">
        <w:rPr>
          <w:rFonts w:cstheme="minorBidi"/>
        </w:rPr>
        <w:t>:</w:t>
      </w:r>
      <w:r>
        <w:rPr>
          <w:rFonts w:cstheme="minorBidi"/>
        </w:rPr>
        <w:t>05</w:t>
      </w:r>
      <w:r w:rsidR="00445F3C" w:rsidRPr="3D80B135">
        <w:rPr>
          <w:rFonts w:cstheme="minorBidi"/>
        </w:rPr>
        <w:t xml:space="preserve"> </w:t>
      </w:r>
      <w:r w:rsidR="001C3CC7" w:rsidRPr="3D80B135">
        <w:rPr>
          <w:rFonts w:cstheme="minorBidi"/>
        </w:rPr>
        <w:t>pm</w:t>
      </w:r>
      <w:r w:rsidR="00D43C46" w:rsidRPr="3D80B135">
        <w:rPr>
          <w:rFonts w:cstheme="minorBidi"/>
        </w:rPr>
        <w:t>.</w:t>
      </w:r>
      <w:r w:rsidR="0026289F" w:rsidRPr="3D80B135">
        <w:rPr>
          <w:rFonts w:cstheme="minorBidi"/>
        </w:rPr>
        <w:t xml:space="preserve"> </w:t>
      </w:r>
    </w:p>
    <w:p w14:paraId="6262830F" w14:textId="77777777" w:rsidR="00623AB9" w:rsidRPr="00050FAB" w:rsidRDefault="00500B9A" w:rsidP="203FEA18">
      <w:pPr>
        <w:spacing w:after="120" w:line="300" w:lineRule="auto"/>
        <w:rPr>
          <w:rFonts w:cstheme="minorBidi"/>
        </w:rPr>
      </w:pPr>
      <w:r w:rsidRPr="203FEA18">
        <w:rPr>
          <w:rFonts w:cstheme="minorBidi"/>
        </w:rPr>
        <w:t>Respectfully submitted:</w:t>
      </w:r>
    </w:p>
    <w:p w14:paraId="7BDBADFC" w14:textId="1C96F94B" w:rsidR="203FEA18" w:rsidRDefault="203FEA18" w:rsidP="203FEA18">
      <w:pPr>
        <w:spacing w:after="120" w:line="300" w:lineRule="auto"/>
        <w:rPr>
          <w:rFonts w:ascii="Calibri" w:hAnsi="Calibri"/>
        </w:rPr>
      </w:pPr>
    </w:p>
    <w:tbl>
      <w:tblPr>
        <w:tblW w:w="0" w:type="auto"/>
        <w:tblLook w:val="04A0" w:firstRow="1" w:lastRow="0" w:firstColumn="1" w:lastColumn="0" w:noHBand="0" w:noVBand="1"/>
      </w:tblPr>
      <w:tblGrid>
        <w:gridCol w:w="4068"/>
        <w:gridCol w:w="720"/>
        <w:gridCol w:w="4068"/>
      </w:tblGrid>
      <w:tr w:rsidR="002874CC" w:rsidRPr="00050FAB" w14:paraId="6891C601" w14:textId="77777777" w:rsidTr="00AA6D53">
        <w:tc>
          <w:tcPr>
            <w:tcW w:w="4068" w:type="dxa"/>
            <w:tcBorders>
              <w:bottom w:val="single" w:sz="4" w:space="0" w:color="auto"/>
            </w:tcBorders>
            <w:shd w:val="clear" w:color="auto" w:fill="auto"/>
          </w:tcPr>
          <w:p w14:paraId="784ABF6C" w14:textId="77777777" w:rsidR="00500B9A" w:rsidRPr="00050FAB" w:rsidRDefault="00500B9A" w:rsidP="00154B7E">
            <w:pPr>
              <w:tabs>
                <w:tab w:val="left" w:pos="5797"/>
              </w:tabs>
              <w:spacing w:after="120" w:line="300" w:lineRule="auto"/>
              <w:rPr>
                <w:rFonts w:cstheme="minorHAnsi"/>
              </w:rPr>
            </w:pPr>
          </w:p>
        </w:tc>
        <w:tc>
          <w:tcPr>
            <w:tcW w:w="720" w:type="dxa"/>
            <w:shd w:val="clear" w:color="auto" w:fill="auto"/>
          </w:tcPr>
          <w:p w14:paraId="669E7E6E" w14:textId="77777777" w:rsidR="00500B9A" w:rsidRPr="00050FAB" w:rsidRDefault="00500B9A" w:rsidP="00154B7E">
            <w:pPr>
              <w:tabs>
                <w:tab w:val="left" w:pos="5797"/>
              </w:tabs>
              <w:spacing w:after="120" w:line="300" w:lineRule="auto"/>
              <w:rPr>
                <w:rFonts w:cstheme="minorHAnsi"/>
              </w:rPr>
            </w:pPr>
          </w:p>
        </w:tc>
        <w:tc>
          <w:tcPr>
            <w:tcW w:w="4068" w:type="dxa"/>
            <w:tcBorders>
              <w:bottom w:val="single" w:sz="4" w:space="0" w:color="auto"/>
            </w:tcBorders>
            <w:shd w:val="clear" w:color="auto" w:fill="auto"/>
          </w:tcPr>
          <w:p w14:paraId="696526E3" w14:textId="77777777" w:rsidR="00500B9A" w:rsidRPr="00050FAB" w:rsidRDefault="00500B9A" w:rsidP="00154B7E">
            <w:pPr>
              <w:tabs>
                <w:tab w:val="left" w:pos="5797"/>
              </w:tabs>
              <w:spacing w:after="120" w:line="300" w:lineRule="auto"/>
              <w:rPr>
                <w:rFonts w:cstheme="minorHAnsi"/>
              </w:rPr>
            </w:pPr>
          </w:p>
        </w:tc>
      </w:tr>
      <w:tr w:rsidR="002874CC" w:rsidRPr="00050FAB" w14:paraId="7DD5EBF1" w14:textId="77777777" w:rsidTr="00AA6D53">
        <w:tc>
          <w:tcPr>
            <w:tcW w:w="4068" w:type="dxa"/>
            <w:tcBorders>
              <w:top w:val="single" w:sz="4" w:space="0" w:color="auto"/>
            </w:tcBorders>
            <w:shd w:val="clear" w:color="auto" w:fill="auto"/>
          </w:tcPr>
          <w:p w14:paraId="3B65F1A6" w14:textId="77777777" w:rsidR="00500B9A" w:rsidRPr="00050FAB" w:rsidRDefault="00670148" w:rsidP="00154B7E">
            <w:pPr>
              <w:tabs>
                <w:tab w:val="left" w:pos="5797"/>
              </w:tabs>
              <w:spacing w:after="120" w:line="300" w:lineRule="auto"/>
              <w:jc w:val="center"/>
              <w:rPr>
                <w:rFonts w:cstheme="minorHAnsi"/>
              </w:rPr>
            </w:pPr>
            <w:r w:rsidRPr="00050FAB">
              <w:rPr>
                <w:rFonts w:cstheme="minorHAnsi"/>
              </w:rPr>
              <w:t>Jody Dunklee</w:t>
            </w:r>
            <w:r w:rsidR="00500B9A" w:rsidRPr="00050FAB">
              <w:rPr>
                <w:rFonts w:cstheme="minorHAnsi"/>
              </w:rPr>
              <w:t>, Secretary</w:t>
            </w:r>
          </w:p>
        </w:tc>
        <w:tc>
          <w:tcPr>
            <w:tcW w:w="720" w:type="dxa"/>
            <w:shd w:val="clear" w:color="auto" w:fill="auto"/>
          </w:tcPr>
          <w:p w14:paraId="50F44C9D" w14:textId="77777777" w:rsidR="00500B9A" w:rsidRPr="00050FAB" w:rsidRDefault="00500B9A" w:rsidP="00154B7E">
            <w:pPr>
              <w:tabs>
                <w:tab w:val="left" w:pos="5797"/>
              </w:tabs>
              <w:spacing w:after="120" w:line="300" w:lineRule="auto"/>
              <w:jc w:val="center"/>
              <w:rPr>
                <w:rFonts w:cstheme="minorHAnsi"/>
              </w:rPr>
            </w:pPr>
          </w:p>
        </w:tc>
        <w:tc>
          <w:tcPr>
            <w:tcW w:w="4068" w:type="dxa"/>
            <w:tcBorders>
              <w:top w:val="single" w:sz="4" w:space="0" w:color="auto"/>
            </w:tcBorders>
            <w:shd w:val="clear" w:color="auto" w:fill="auto"/>
          </w:tcPr>
          <w:p w14:paraId="472BFEAC" w14:textId="77777777" w:rsidR="00500B9A" w:rsidRPr="00050FAB" w:rsidRDefault="00AB7ACE" w:rsidP="00154B7E">
            <w:pPr>
              <w:tabs>
                <w:tab w:val="left" w:pos="5797"/>
              </w:tabs>
              <w:spacing w:after="120" w:line="300" w:lineRule="auto"/>
              <w:jc w:val="center"/>
              <w:rPr>
                <w:rFonts w:cstheme="minorHAnsi"/>
              </w:rPr>
            </w:pPr>
            <w:r w:rsidRPr="00050FAB">
              <w:rPr>
                <w:rFonts w:cstheme="minorHAnsi"/>
              </w:rPr>
              <w:t>Rich Goggin</w:t>
            </w:r>
            <w:r w:rsidR="00500B9A" w:rsidRPr="00050FAB">
              <w:rPr>
                <w:rFonts w:cstheme="minorHAnsi"/>
              </w:rPr>
              <w:t>, President</w:t>
            </w:r>
          </w:p>
        </w:tc>
      </w:tr>
    </w:tbl>
    <w:p w14:paraId="12C96621" w14:textId="77777777" w:rsidR="00B8279B" w:rsidRPr="007C23E2" w:rsidRDefault="00B8279B" w:rsidP="00154B7E">
      <w:pPr>
        <w:spacing w:after="240" w:line="300" w:lineRule="auto"/>
        <w:rPr>
          <w:color w:val="FF0000"/>
        </w:rPr>
      </w:pPr>
    </w:p>
    <w:sectPr w:rsidR="00B8279B" w:rsidRPr="007C23E2" w:rsidSect="00400ED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22097" w14:textId="77777777" w:rsidR="003C52F9" w:rsidRDefault="003C52F9" w:rsidP="00B824BD">
      <w:r>
        <w:separator/>
      </w:r>
    </w:p>
  </w:endnote>
  <w:endnote w:type="continuationSeparator" w:id="0">
    <w:p w14:paraId="07E89849" w14:textId="77777777" w:rsidR="003C52F9" w:rsidRDefault="003C52F9" w:rsidP="00B8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F24D" w14:textId="2FB8FA1E" w:rsidR="00914EE5" w:rsidRPr="00782375" w:rsidRDefault="00914EE5" w:rsidP="00B824BD">
    <w:pPr>
      <w:pStyle w:val="Footer"/>
      <w:rPr>
        <w:rFonts w:cstheme="minorHAnsi"/>
        <w:sz w:val="22"/>
      </w:rPr>
    </w:pPr>
    <w:r w:rsidRPr="00782375">
      <w:rPr>
        <w:rFonts w:cstheme="minorHAnsi"/>
        <w:sz w:val="22"/>
      </w:rPr>
      <w:t xml:space="preserve">VEC Board of Directors Regular Meeting </w:t>
    </w:r>
    <w:r w:rsidR="003B6B00">
      <w:rPr>
        <w:rFonts w:cstheme="minorHAnsi"/>
        <w:sz w:val="22"/>
      </w:rPr>
      <w:t>1</w:t>
    </w:r>
    <w:r w:rsidR="00CD0960">
      <w:rPr>
        <w:rFonts w:cstheme="minorHAnsi"/>
        <w:sz w:val="22"/>
      </w:rPr>
      <w:t>2</w:t>
    </w:r>
    <w:r w:rsidR="00310622" w:rsidRPr="00782375">
      <w:rPr>
        <w:rFonts w:cstheme="minorHAnsi"/>
        <w:sz w:val="22"/>
      </w:rPr>
      <w:t>.</w:t>
    </w:r>
    <w:r w:rsidR="00CD0960">
      <w:rPr>
        <w:rFonts w:cstheme="minorHAnsi"/>
        <w:sz w:val="22"/>
      </w:rPr>
      <w:t>21</w:t>
    </w:r>
    <w:r w:rsidR="002D5A74" w:rsidRPr="00782375">
      <w:rPr>
        <w:rFonts w:cstheme="minorHAnsi"/>
        <w:sz w:val="22"/>
      </w:rPr>
      <w:t>.2</w:t>
    </w:r>
    <w:r w:rsidR="00033811" w:rsidRPr="00782375">
      <w:rPr>
        <w:rFonts w:cstheme="minorHAnsi"/>
        <w:sz w:val="22"/>
      </w:rPr>
      <w:t>1</w:t>
    </w:r>
    <w:r w:rsidR="003E0132" w:rsidRPr="00782375">
      <w:rPr>
        <w:rFonts w:cstheme="minorHAnsi"/>
        <w:sz w:val="22"/>
      </w:rPr>
      <w:tab/>
    </w:r>
    <w:r w:rsidR="003E0132" w:rsidRPr="00782375">
      <w:rPr>
        <w:rFonts w:cstheme="minorHAnsi"/>
        <w:sz w:val="22"/>
      </w:rPr>
      <w:tab/>
    </w:r>
    <w:r w:rsidRPr="00782375">
      <w:rPr>
        <w:rFonts w:cstheme="minorHAnsi"/>
        <w:sz w:val="22"/>
      </w:rPr>
      <w:t xml:space="preserve">Page </w:t>
    </w:r>
    <w:r w:rsidRPr="00782375">
      <w:rPr>
        <w:rFonts w:cstheme="minorHAnsi"/>
        <w:bCs/>
        <w:sz w:val="22"/>
      </w:rPr>
      <w:fldChar w:fldCharType="begin"/>
    </w:r>
    <w:r w:rsidRPr="00782375">
      <w:rPr>
        <w:rFonts w:cstheme="minorHAnsi"/>
        <w:bCs/>
        <w:sz w:val="22"/>
      </w:rPr>
      <w:instrText xml:space="preserve"> PAGE </w:instrText>
    </w:r>
    <w:r w:rsidRPr="00782375">
      <w:rPr>
        <w:rFonts w:cstheme="minorHAnsi"/>
        <w:bCs/>
        <w:sz w:val="22"/>
      </w:rPr>
      <w:fldChar w:fldCharType="separate"/>
    </w:r>
    <w:r w:rsidR="00B11491" w:rsidRPr="00782375">
      <w:rPr>
        <w:rFonts w:cstheme="minorHAnsi"/>
        <w:bCs/>
        <w:noProof/>
        <w:sz w:val="22"/>
      </w:rPr>
      <w:t>2</w:t>
    </w:r>
    <w:r w:rsidRPr="00782375">
      <w:rPr>
        <w:rFonts w:cstheme="minorHAnsi"/>
        <w:bCs/>
        <w:sz w:val="22"/>
      </w:rPr>
      <w:fldChar w:fldCharType="end"/>
    </w:r>
    <w:r w:rsidRPr="00782375">
      <w:rPr>
        <w:rFonts w:cstheme="minorHAnsi"/>
        <w:sz w:val="22"/>
      </w:rPr>
      <w:t xml:space="preserve"> of </w:t>
    </w:r>
    <w:r w:rsidRPr="00782375">
      <w:rPr>
        <w:rFonts w:cstheme="minorHAnsi"/>
        <w:bCs/>
        <w:sz w:val="22"/>
      </w:rPr>
      <w:fldChar w:fldCharType="begin"/>
    </w:r>
    <w:r w:rsidRPr="00782375">
      <w:rPr>
        <w:rFonts w:cstheme="minorHAnsi"/>
        <w:bCs/>
        <w:sz w:val="22"/>
      </w:rPr>
      <w:instrText xml:space="preserve"> NUMPAGES  </w:instrText>
    </w:r>
    <w:r w:rsidRPr="00782375">
      <w:rPr>
        <w:rFonts w:cstheme="minorHAnsi"/>
        <w:bCs/>
        <w:sz w:val="22"/>
      </w:rPr>
      <w:fldChar w:fldCharType="separate"/>
    </w:r>
    <w:r w:rsidR="00B11491" w:rsidRPr="00782375">
      <w:rPr>
        <w:rFonts w:cstheme="minorHAnsi"/>
        <w:bCs/>
        <w:noProof/>
        <w:sz w:val="22"/>
      </w:rPr>
      <w:t>5</w:t>
    </w:r>
    <w:r w:rsidRPr="00782375">
      <w:rPr>
        <w:rFonts w:cstheme="minorHAnsi"/>
        <w:bCs/>
        <w:sz w:val="22"/>
      </w:rPr>
      <w:fldChar w:fldCharType="end"/>
    </w:r>
  </w:p>
  <w:p w14:paraId="06E64007" w14:textId="77777777" w:rsidR="00914EE5" w:rsidRDefault="00914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37F8" w14:textId="77777777" w:rsidR="003C52F9" w:rsidRDefault="003C52F9" w:rsidP="00B824BD">
      <w:r>
        <w:separator/>
      </w:r>
    </w:p>
  </w:footnote>
  <w:footnote w:type="continuationSeparator" w:id="0">
    <w:p w14:paraId="4B48F3FD" w14:textId="77777777" w:rsidR="003C52F9" w:rsidRDefault="003C52F9" w:rsidP="00B824BD">
      <w:r>
        <w:continuationSeparator/>
      </w:r>
    </w:p>
  </w:footnote>
</w:footnotes>
</file>

<file path=word/intelligence.xml><?xml version="1.0" encoding="utf-8"?>
<int:Intelligence xmlns:int="http://schemas.microsoft.com/office/intelligence/2019/intelligence">
  <int:IntelligenceSettings/>
  <int:Manifest>
    <int:WordHash hashCode="pBsCOn1nLddPdu" id="kI4RErsm"/>
  </int:Manifest>
  <int:Observations>
    <int:Content id="kI4RErs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00000000"/>
    <w:lvl w:ilvl="0" w:tplc="275AF010">
      <w:start w:val="1"/>
      <w:numFmt w:val="decimal"/>
      <w:pStyle w:val="Level1"/>
      <w:lvlText w:val="%1."/>
      <w:lvlJc w:val="left"/>
      <w:pPr>
        <w:tabs>
          <w:tab w:val="num" w:pos="720"/>
        </w:tabs>
        <w:ind w:left="720" w:hanging="720"/>
      </w:pPr>
    </w:lvl>
    <w:lvl w:ilvl="1" w:tplc="5A165D54">
      <w:start w:val="1"/>
      <w:numFmt w:val="decimal"/>
      <w:lvlText w:val="%2"/>
      <w:lvlJc w:val="left"/>
    </w:lvl>
    <w:lvl w:ilvl="2" w:tplc="EDAEEE94">
      <w:start w:val="1"/>
      <w:numFmt w:val="decimal"/>
      <w:lvlText w:val="%3"/>
      <w:lvlJc w:val="left"/>
    </w:lvl>
    <w:lvl w:ilvl="3" w:tplc="5976849A">
      <w:start w:val="1"/>
      <w:numFmt w:val="decimal"/>
      <w:lvlText w:val="%4"/>
      <w:lvlJc w:val="left"/>
    </w:lvl>
    <w:lvl w:ilvl="4" w:tplc="9C4ED082">
      <w:start w:val="1"/>
      <w:numFmt w:val="decimal"/>
      <w:lvlText w:val="%5"/>
      <w:lvlJc w:val="left"/>
    </w:lvl>
    <w:lvl w:ilvl="5" w:tplc="B12C9312">
      <w:start w:val="1"/>
      <w:numFmt w:val="decimal"/>
      <w:lvlText w:val="%6"/>
      <w:lvlJc w:val="left"/>
    </w:lvl>
    <w:lvl w:ilvl="6" w:tplc="848EB1DA">
      <w:start w:val="1"/>
      <w:numFmt w:val="decimal"/>
      <w:lvlText w:val="%7"/>
      <w:lvlJc w:val="left"/>
    </w:lvl>
    <w:lvl w:ilvl="7" w:tplc="71AAE30C">
      <w:start w:val="1"/>
      <w:numFmt w:val="decimal"/>
      <w:lvlText w:val="%8"/>
      <w:lvlJc w:val="left"/>
    </w:lvl>
    <w:lvl w:ilvl="8" w:tplc="CF769F38">
      <w:numFmt w:val="decimal"/>
      <w:lvlText w:val=""/>
      <w:lvlJc w:val="left"/>
    </w:lvl>
  </w:abstractNum>
  <w:abstractNum w:abstractNumId="1" w15:restartNumberingAfterBreak="0">
    <w:nsid w:val="12184FAD"/>
    <w:multiLevelType w:val="hybridMultilevel"/>
    <w:tmpl w:val="DB7CD5DE"/>
    <w:lvl w:ilvl="0" w:tplc="33F23BE0">
      <w:start w:val="1"/>
      <w:numFmt w:val="bullet"/>
      <w:lvlText w:val=""/>
      <w:lvlJc w:val="left"/>
      <w:pPr>
        <w:ind w:left="720" w:hanging="360"/>
      </w:pPr>
      <w:rPr>
        <w:rFonts w:ascii="Symbol" w:hAnsi="Symbol" w:hint="default"/>
      </w:rPr>
    </w:lvl>
    <w:lvl w:ilvl="1" w:tplc="855478EE">
      <w:start w:val="1"/>
      <w:numFmt w:val="bullet"/>
      <w:lvlText w:val="o"/>
      <w:lvlJc w:val="left"/>
      <w:pPr>
        <w:ind w:left="1440" w:hanging="360"/>
      </w:pPr>
      <w:rPr>
        <w:rFonts w:ascii="Courier New" w:hAnsi="Courier New" w:hint="default"/>
      </w:rPr>
    </w:lvl>
    <w:lvl w:ilvl="2" w:tplc="AF42E2B6">
      <w:start w:val="1"/>
      <w:numFmt w:val="bullet"/>
      <w:lvlText w:val=""/>
      <w:lvlJc w:val="left"/>
      <w:pPr>
        <w:ind w:left="2160" w:hanging="360"/>
      </w:pPr>
      <w:rPr>
        <w:rFonts w:ascii="Wingdings" w:hAnsi="Wingdings" w:hint="default"/>
      </w:rPr>
    </w:lvl>
    <w:lvl w:ilvl="3" w:tplc="E9B09D06">
      <w:start w:val="1"/>
      <w:numFmt w:val="bullet"/>
      <w:lvlText w:val=""/>
      <w:lvlJc w:val="left"/>
      <w:pPr>
        <w:ind w:left="2880" w:hanging="360"/>
      </w:pPr>
      <w:rPr>
        <w:rFonts w:ascii="Symbol" w:hAnsi="Symbol" w:hint="default"/>
      </w:rPr>
    </w:lvl>
    <w:lvl w:ilvl="4" w:tplc="72045C5C">
      <w:start w:val="1"/>
      <w:numFmt w:val="bullet"/>
      <w:lvlText w:val="o"/>
      <w:lvlJc w:val="left"/>
      <w:pPr>
        <w:ind w:left="3600" w:hanging="360"/>
      </w:pPr>
      <w:rPr>
        <w:rFonts w:ascii="Courier New" w:hAnsi="Courier New" w:hint="default"/>
      </w:rPr>
    </w:lvl>
    <w:lvl w:ilvl="5" w:tplc="99D893F2">
      <w:start w:val="1"/>
      <w:numFmt w:val="bullet"/>
      <w:lvlText w:val=""/>
      <w:lvlJc w:val="left"/>
      <w:pPr>
        <w:ind w:left="4320" w:hanging="360"/>
      </w:pPr>
      <w:rPr>
        <w:rFonts w:ascii="Wingdings" w:hAnsi="Wingdings" w:hint="default"/>
      </w:rPr>
    </w:lvl>
    <w:lvl w:ilvl="6" w:tplc="31142B60">
      <w:start w:val="1"/>
      <w:numFmt w:val="bullet"/>
      <w:lvlText w:val=""/>
      <w:lvlJc w:val="left"/>
      <w:pPr>
        <w:ind w:left="5040" w:hanging="360"/>
      </w:pPr>
      <w:rPr>
        <w:rFonts w:ascii="Symbol" w:hAnsi="Symbol" w:hint="default"/>
      </w:rPr>
    </w:lvl>
    <w:lvl w:ilvl="7" w:tplc="6CEE8012">
      <w:start w:val="1"/>
      <w:numFmt w:val="bullet"/>
      <w:lvlText w:val="o"/>
      <w:lvlJc w:val="left"/>
      <w:pPr>
        <w:ind w:left="5760" w:hanging="360"/>
      </w:pPr>
      <w:rPr>
        <w:rFonts w:ascii="Courier New" w:hAnsi="Courier New" w:hint="default"/>
      </w:rPr>
    </w:lvl>
    <w:lvl w:ilvl="8" w:tplc="CE8455FC">
      <w:start w:val="1"/>
      <w:numFmt w:val="bullet"/>
      <w:lvlText w:val=""/>
      <w:lvlJc w:val="left"/>
      <w:pPr>
        <w:ind w:left="6480" w:hanging="360"/>
      </w:pPr>
      <w:rPr>
        <w:rFonts w:ascii="Wingdings" w:hAnsi="Wingdings" w:hint="default"/>
      </w:rPr>
    </w:lvl>
  </w:abstractNum>
  <w:abstractNum w:abstractNumId="2" w15:restartNumberingAfterBreak="0">
    <w:nsid w:val="12F2133B"/>
    <w:multiLevelType w:val="hybridMultilevel"/>
    <w:tmpl w:val="EA22B836"/>
    <w:lvl w:ilvl="0" w:tplc="6AD285EA">
      <w:start w:val="1"/>
      <w:numFmt w:val="bullet"/>
      <w:lvlText w:val=""/>
      <w:lvlJc w:val="left"/>
      <w:pPr>
        <w:ind w:left="720" w:hanging="360"/>
      </w:pPr>
      <w:rPr>
        <w:rFonts w:ascii="Symbol" w:hAnsi="Symbol" w:hint="default"/>
      </w:rPr>
    </w:lvl>
    <w:lvl w:ilvl="1" w:tplc="D270920C">
      <w:start w:val="1"/>
      <w:numFmt w:val="bullet"/>
      <w:lvlText w:val="o"/>
      <w:lvlJc w:val="left"/>
      <w:pPr>
        <w:ind w:left="1440" w:hanging="360"/>
      </w:pPr>
      <w:rPr>
        <w:rFonts w:ascii="Courier New" w:hAnsi="Courier New" w:hint="default"/>
      </w:rPr>
    </w:lvl>
    <w:lvl w:ilvl="2" w:tplc="5418B048">
      <w:start w:val="1"/>
      <w:numFmt w:val="bullet"/>
      <w:lvlText w:val=""/>
      <w:lvlJc w:val="left"/>
      <w:pPr>
        <w:ind w:left="2160" w:hanging="360"/>
      </w:pPr>
      <w:rPr>
        <w:rFonts w:ascii="Wingdings" w:hAnsi="Wingdings" w:hint="default"/>
      </w:rPr>
    </w:lvl>
    <w:lvl w:ilvl="3" w:tplc="322E786E">
      <w:start w:val="1"/>
      <w:numFmt w:val="bullet"/>
      <w:lvlText w:val=""/>
      <w:lvlJc w:val="left"/>
      <w:pPr>
        <w:ind w:left="2880" w:hanging="360"/>
      </w:pPr>
      <w:rPr>
        <w:rFonts w:ascii="Symbol" w:hAnsi="Symbol" w:hint="default"/>
      </w:rPr>
    </w:lvl>
    <w:lvl w:ilvl="4" w:tplc="AA32D056">
      <w:start w:val="1"/>
      <w:numFmt w:val="bullet"/>
      <w:lvlText w:val="o"/>
      <w:lvlJc w:val="left"/>
      <w:pPr>
        <w:ind w:left="3600" w:hanging="360"/>
      </w:pPr>
      <w:rPr>
        <w:rFonts w:ascii="Courier New" w:hAnsi="Courier New" w:hint="default"/>
      </w:rPr>
    </w:lvl>
    <w:lvl w:ilvl="5" w:tplc="2CDA1918">
      <w:start w:val="1"/>
      <w:numFmt w:val="bullet"/>
      <w:lvlText w:val=""/>
      <w:lvlJc w:val="left"/>
      <w:pPr>
        <w:ind w:left="4320" w:hanging="360"/>
      </w:pPr>
      <w:rPr>
        <w:rFonts w:ascii="Wingdings" w:hAnsi="Wingdings" w:hint="default"/>
      </w:rPr>
    </w:lvl>
    <w:lvl w:ilvl="6" w:tplc="242610D2">
      <w:start w:val="1"/>
      <w:numFmt w:val="bullet"/>
      <w:lvlText w:val=""/>
      <w:lvlJc w:val="left"/>
      <w:pPr>
        <w:ind w:left="5040" w:hanging="360"/>
      </w:pPr>
      <w:rPr>
        <w:rFonts w:ascii="Symbol" w:hAnsi="Symbol" w:hint="default"/>
      </w:rPr>
    </w:lvl>
    <w:lvl w:ilvl="7" w:tplc="952A012E">
      <w:start w:val="1"/>
      <w:numFmt w:val="bullet"/>
      <w:lvlText w:val="o"/>
      <w:lvlJc w:val="left"/>
      <w:pPr>
        <w:ind w:left="5760" w:hanging="360"/>
      </w:pPr>
      <w:rPr>
        <w:rFonts w:ascii="Courier New" w:hAnsi="Courier New" w:hint="default"/>
      </w:rPr>
    </w:lvl>
    <w:lvl w:ilvl="8" w:tplc="C0F4CEA4">
      <w:start w:val="1"/>
      <w:numFmt w:val="bullet"/>
      <w:lvlText w:val=""/>
      <w:lvlJc w:val="left"/>
      <w:pPr>
        <w:ind w:left="6480" w:hanging="360"/>
      </w:pPr>
      <w:rPr>
        <w:rFonts w:ascii="Wingdings" w:hAnsi="Wingdings" w:hint="default"/>
      </w:rPr>
    </w:lvl>
  </w:abstractNum>
  <w:abstractNum w:abstractNumId="3" w15:restartNumberingAfterBreak="0">
    <w:nsid w:val="16F603DD"/>
    <w:multiLevelType w:val="multilevel"/>
    <w:tmpl w:val="D99E2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C7541D"/>
    <w:multiLevelType w:val="hybridMultilevel"/>
    <w:tmpl w:val="4F9C7AA2"/>
    <w:lvl w:ilvl="0" w:tplc="0E703628">
      <w:start w:val="1"/>
      <w:numFmt w:val="bullet"/>
      <w:lvlText w:val=""/>
      <w:lvlJc w:val="left"/>
      <w:pPr>
        <w:ind w:left="720" w:hanging="360"/>
      </w:pPr>
      <w:rPr>
        <w:rFonts w:ascii="Symbol" w:hAnsi="Symbol" w:hint="default"/>
      </w:rPr>
    </w:lvl>
    <w:lvl w:ilvl="1" w:tplc="2CB8D6FE">
      <w:start w:val="1"/>
      <w:numFmt w:val="bullet"/>
      <w:lvlText w:val="o"/>
      <w:lvlJc w:val="left"/>
      <w:pPr>
        <w:ind w:left="1440" w:hanging="360"/>
      </w:pPr>
      <w:rPr>
        <w:rFonts w:ascii="Courier New" w:hAnsi="Courier New" w:hint="default"/>
      </w:rPr>
    </w:lvl>
    <w:lvl w:ilvl="2" w:tplc="64A445CE">
      <w:start w:val="1"/>
      <w:numFmt w:val="bullet"/>
      <w:lvlText w:val=""/>
      <w:lvlJc w:val="left"/>
      <w:pPr>
        <w:ind w:left="2160" w:hanging="360"/>
      </w:pPr>
      <w:rPr>
        <w:rFonts w:ascii="Wingdings" w:hAnsi="Wingdings" w:hint="default"/>
      </w:rPr>
    </w:lvl>
    <w:lvl w:ilvl="3" w:tplc="85885B9C">
      <w:start w:val="1"/>
      <w:numFmt w:val="bullet"/>
      <w:lvlText w:val=""/>
      <w:lvlJc w:val="left"/>
      <w:pPr>
        <w:ind w:left="2880" w:hanging="360"/>
      </w:pPr>
      <w:rPr>
        <w:rFonts w:ascii="Symbol" w:hAnsi="Symbol" w:hint="default"/>
      </w:rPr>
    </w:lvl>
    <w:lvl w:ilvl="4" w:tplc="FBAECC08">
      <w:start w:val="1"/>
      <w:numFmt w:val="bullet"/>
      <w:lvlText w:val="o"/>
      <w:lvlJc w:val="left"/>
      <w:pPr>
        <w:ind w:left="3600" w:hanging="360"/>
      </w:pPr>
      <w:rPr>
        <w:rFonts w:ascii="Courier New" w:hAnsi="Courier New" w:hint="default"/>
      </w:rPr>
    </w:lvl>
    <w:lvl w:ilvl="5" w:tplc="C324F48E">
      <w:start w:val="1"/>
      <w:numFmt w:val="bullet"/>
      <w:lvlText w:val=""/>
      <w:lvlJc w:val="left"/>
      <w:pPr>
        <w:ind w:left="4320" w:hanging="360"/>
      </w:pPr>
      <w:rPr>
        <w:rFonts w:ascii="Wingdings" w:hAnsi="Wingdings" w:hint="default"/>
      </w:rPr>
    </w:lvl>
    <w:lvl w:ilvl="6" w:tplc="9B9AD922">
      <w:start w:val="1"/>
      <w:numFmt w:val="bullet"/>
      <w:lvlText w:val=""/>
      <w:lvlJc w:val="left"/>
      <w:pPr>
        <w:ind w:left="5040" w:hanging="360"/>
      </w:pPr>
      <w:rPr>
        <w:rFonts w:ascii="Symbol" w:hAnsi="Symbol" w:hint="default"/>
      </w:rPr>
    </w:lvl>
    <w:lvl w:ilvl="7" w:tplc="97A4D746">
      <w:start w:val="1"/>
      <w:numFmt w:val="bullet"/>
      <w:lvlText w:val="o"/>
      <w:lvlJc w:val="left"/>
      <w:pPr>
        <w:ind w:left="5760" w:hanging="360"/>
      </w:pPr>
      <w:rPr>
        <w:rFonts w:ascii="Courier New" w:hAnsi="Courier New" w:hint="default"/>
      </w:rPr>
    </w:lvl>
    <w:lvl w:ilvl="8" w:tplc="22C2D628">
      <w:start w:val="1"/>
      <w:numFmt w:val="bullet"/>
      <w:lvlText w:val=""/>
      <w:lvlJc w:val="left"/>
      <w:pPr>
        <w:ind w:left="6480" w:hanging="360"/>
      </w:pPr>
      <w:rPr>
        <w:rFonts w:ascii="Wingdings" w:hAnsi="Wingdings" w:hint="default"/>
      </w:rPr>
    </w:lvl>
  </w:abstractNum>
  <w:abstractNum w:abstractNumId="5" w15:restartNumberingAfterBreak="0">
    <w:nsid w:val="1C0942EF"/>
    <w:multiLevelType w:val="multilevel"/>
    <w:tmpl w:val="252093E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112B0B"/>
    <w:multiLevelType w:val="hybridMultilevel"/>
    <w:tmpl w:val="E8C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E6A1D"/>
    <w:multiLevelType w:val="hybridMultilevel"/>
    <w:tmpl w:val="6A5C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C74B7"/>
    <w:multiLevelType w:val="multilevel"/>
    <w:tmpl w:val="DEF63B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8E7BFF"/>
    <w:multiLevelType w:val="hybridMultilevel"/>
    <w:tmpl w:val="7B48F6F8"/>
    <w:lvl w:ilvl="0" w:tplc="402C49C4">
      <w:start w:val="1"/>
      <w:numFmt w:val="bullet"/>
      <w:lvlText w:val=""/>
      <w:lvlJc w:val="left"/>
      <w:pPr>
        <w:ind w:left="720" w:hanging="360"/>
      </w:pPr>
      <w:rPr>
        <w:rFonts w:ascii="Symbol" w:hAnsi="Symbol" w:hint="default"/>
      </w:rPr>
    </w:lvl>
    <w:lvl w:ilvl="1" w:tplc="4192CF16">
      <w:start w:val="1"/>
      <w:numFmt w:val="bullet"/>
      <w:lvlText w:val="o"/>
      <w:lvlJc w:val="left"/>
      <w:pPr>
        <w:ind w:left="1440" w:hanging="360"/>
      </w:pPr>
      <w:rPr>
        <w:rFonts w:ascii="Courier New" w:hAnsi="Courier New" w:hint="default"/>
      </w:rPr>
    </w:lvl>
    <w:lvl w:ilvl="2" w:tplc="173A77AC">
      <w:start w:val="1"/>
      <w:numFmt w:val="bullet"/>
      <w:lvlText w:val=""/>
      <w:lvlJc w:val="left"/>
      <w:pPr>
        <w:ind w:left="2160" w:hanging="360"/>
      </w:pPr>
      <w:rPr>
        <w:rFonts w:ascii="Wingdings" w:hAnsi="Wingdings" w:hint="default"/>
      </w:rPr>
    </w:lvl>
    <w:lvl w:ilvl="3" w:tplc="88AE0B46">
      <w:start w:val="1"/>
      <w:numFmt w:val="bullet"/>
      <w:lvlText w:val=""/>
      <w:lvlJc w:val="left"/>
      <w:pPr>
        <w:ind w:left="2880" w:hanging="360"/>
      </w:pPr>
      <w:rPr>
        <w:rFonts w:ascii="Symbol" w:hAnsi="Symbol" w:hint="default"/>
      </w:rPr>
    </w:lvl>
    <w:lvl w:ilvl="4" w:tplc="CFE4D662">
      <w:start w:val="1"/>
      <w:numFmt w:val="bullet"/>
      <w:lvlText w:val="o"/>
      <w:lvlJc w:val="left"/>
      <w:pPr>
        <w:ind w:left="3600" w:hanging="360"/>
      </w:pPr>
      <w:rPr>
        <w:rFonts w:ascii="Courier New" w:hAnsi="Courier New" w:hint="default"/>
      </w:rPr>
    </w:lvl>
    <w:lvl w:ilvl="5" w:tplc="FFF2A116">
      <w:start w:val="1"/>
      <w:numFmt w:val="bullet"/>
      <w:lvlText w:val=""/>
      <w:lvlJc w:val="left"/>
      <w:pPr>
        <w:ind w:left="4320" w:hanging="360"/>
      </w:pPr>
      <w:rPr>
        <w:rFonts w:ascii="Wingdings" w:hAnsi="Wingdings" w:hint="default"/>
      </w:rPr>
    </w:lvl>
    <w:lvl w:ilvl="6" w:tplc="474234C8">
      <w:start w:val="1"/>
      <w:numFmt w:val="bullet"/>
      <w:lvlText w:val=""/>
      <w:lvlJc w:val="left"/>
      <w:pPr>
        <w:ind w:left="5040" w:hanging="360"/>
      </w:pPr>
      <w:rPr>
        <w:rFonts w:ascii="Symbol" w:hAnsi="Symbol" w:hint="default"/>
      </w:rPr>
    </w:lvl>
    <w:lvl w:ilvl="7" w:tplc="29DC421E">
      <w:start w:val="1"/>
      <w:numFmt w:val="bullet"/>
      <w:lvlText w:val="o"/>
      <w:lvlJc w:val="left"/>
      <w:pPr>
        <w:ind w:left="5760" w:hanging="360"/>
      </w:pPr>
      <w:rPr>
        <w:rFonts w:ascii="Courier New" w:hAnsi="Courier New" w:hint="default"/>
      </w:rPr>
    </w:lvl>
    <w:lvl w:ilvl="8" w:tplc="FE6ACA20">
      <w:start w:val="1"/>
      <w:numFmt w:val="bullet"/>
      <w:lvlText w:val=""/>
      <w:lvlJc w:val="left"/>
      <w:pPr>
        <w:ind w:left="6480" w:hanging="360"/>
      </w:pPr>
      <w:rPr>
        <w:rFonts w:ascii="Wingdings" w:hAnsi="Wingdings" w:hint="default"/>
      </w:rPr>
    </w:lvl>
  </w:abstractNum>
  <w:abstractNum w:abstractNumId="10" w15:restartNumberingAfterBreak="0">
    <w:nsid w:val="391D43C1"/>
    <w:multiLevelType w:val="hybridMultilevel"/>
    <w:tmpl w:val="F1D6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D1F1E"/>
    <w:multiLevelType w:val="hybridMultilevel"/>
    <w:tmpl w:val="DB2C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267EE"/>
    <w:multiLevelType w:val="hybridMultilevel"/>
    <w:tmpl w:val="AD029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8C77BA"/>
    <w:multiLevelType w:val="hybridMultilevel"/>
    <w:tmpl w:val="CFFEE8A2"/>
    <w:lvl w:ilvl="0" w:tplc="0BE4A27E">
      <w:start w:val="1"/>
      <w:numFmt w:val="bullet"/>
      <w:lvlText w:val=""/>
      <w:lvlJc w:val="left"/>
      <w:pPr>
        <w:ind w:left="720" w:hanging="360"/>
      </w:pPr>
      <w:rPr>
        <w:rFonts w:ascii="Symbol" w:hAnsi="Symbol" w:hint="default"/>
      </w:rPr>
    </w:lvl>
    <w:lvl w:ilvl="1" w:tplc="6156ACAC">
      <w:start w:val="1"/>
      <w:numFmt w:val="bullet"/>
      <w:lvlText w:val="o"/>
      <w:lvlJc w:val="left"/>
      <w:pPr>
        <w:ind w:left="1440" w:hanging="360"/>
      </w:pPr>
      <w:rPr>
        <w:rFonts w:ascii="Courier New" w:hAnsi="Courier New" w:hint="default"/>
      </w:rPr>
    </w:lvl>
    <w:lvl w:ilvl="2" w:tplc="C6E243A8">
      <w:start w:val="1"/>
      <w:numFmt w:val="bullet"/>
      <w:lvlText w:val=""/>
      <w:lvlJc w:val="left"/>
      <w:pPr>
        <w:ind w:left="2160" w:hanging="360"/>
      </w:pPr>
      <w:rPr>
        <w:rFonts w:ascii="Wingdings" w:hAnsi="Wingdings" w:hint="default"/>
      </w:rPr>
    </w:lvl>
    <w:lvl w:ilvl="3" w:tplc="0DC80206">
      <w:start w:val="1"/>
      <w:numFmt w:val="bullet"/>
      <w:lvlText w:val=""/>
      <w:lvlJc w:val="left"/>
      <w:pPr>
        <w:ind w:left="2880" w:hanging="360"/>
      </w:pPr>
      <w:rPr>
        <w:rFonts w:ascii="Symbol" w:hAnsi="Symbol" w:hint="default"/>
      </w:rPr>
    </w:lvl>
    <w:lvl w:ilvl="4" w:tplc="F61EA0F2">
      <w:start w:val="1"/>
      <w:numFmt w:val="bullet"/>
      <w:lvlText w:val="o"/>
      <w:lvlJc w:val="left"/>
      <w:pPr>
        <w:ind w:left="3600" w:hanging="360"/>
      </w:pPr>
      <w:rPr>
        <w:rFonts w:ascii="Courier New" w:hAnsi="Courier New" w:hint="default"/>
      </w:rPr>
    </w:lvl>
    <w:lvl w:ilvl="5" w:tplc="02A492B0">
      <w:start w:val="1"/>
      <w:numFmt w:val="bullet"/>
      <w:lvlText w:val=""/>
      <w:lvlJc w:val="left"/>
      <w:pPr>
        <w:ind w:left="4320" w:hanging="360"/>
      </w:pPr>
      <w:rPr>
        <w:rFonts w:ascii="Wingdings" w:hAnsi="Wingdings" w:hint="default"/>
      </w:rPr>
    </w:lvl>
    <w:lvl w:ilvl="6" w:tplc="12CC8D3A">
      <w:start w:val="1"/>
      <w:numFmt w:val="bullet"/>
      <w:lvlText w:val=""/>
      <w:lvlJc w:val="left"/>
      <w:pPr>
        <w:ind w:left="5040" w:hanging="360"/>
      </w:pPr>
      <w:rPr>
        <w:rFonts w:ascii="Symbol" w:hAnsi="Symbol" w:hint="default"/>
      </w:rPr>
    </w:lvl>
    <w:lvl w:ilvl="7" w:tplc="54B41458">
      <w:start w:val="1"/>
      <w:numFmt w:val="bullet"/>
      <w:lvlText w:val="o"/>
      <w:lvlJc w:val="left"/>
      <w:pPr>
        <w:ind w:left="5760" w:hanging="360"/>
      </w:pPr>
      <w:rPr>
        <w:rFonts w:ascii="Courier New" w:hAnsi="Courier New" w:hint="default"/>
      </w:rPr>
    </w:lvl>
    <w:lvl w:ilvl="8" w:tplc="CDDC11F2">
      <w:start w:val="1"/>
      <w:numFmt w:val="bullet"/>
      <w:lvlText w:val=""/>
      <w:lvlJc w:val="left"/>
      <w:pPr>
        <w:ind w:left="6480" w:hanging="360"/>
      </w:pPr>
      <w:rPr>
        <w:rFonts w:ascii="Wingdings" w:hAnsi="Wingdings" w:hint="default"/>
      </w:rPr>
    </w:lvl>
  </w:abstractNum>
  <w:abstractNum w:abstractNumId="14" w15:restartNumberingAfterBreak="0">
    <w:nsid w:val="778332B7"/>
    <w:multiLevelType w:val="hybridMultilevel"/>
    <w:tmpl w:val="C2049F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06656B"/>
    <w:multiLevelType w:val="hybridMultilevel"/>
    <w:tmpl w:val="1638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9"/>
  </w:num>
  <w:num w:numId="5">
    <w:abstractNumId w:val="13"/>
  </w:num>
  <w:num w:numId="6">
    <w:abstractNumId w:val="0"/>
  </w:num>
  <w:num w:numId="7">
    <w:abstractNumId w:val="6"/>
  </w:num>
  <w:num w:numId="8">
    <w:abstractNumId w:val="7"/>
  </w:num>
  <w:num w:numId="9">
    <w:abstractNumId w:val="10"/>
  </w:num>
  <w:num w:numId="10">
    <w:abstractNumId w:val="11"/>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60"/>
    <w:rsid w:val="00000E04"/>
    <w:rsid w:val="000021C1"/>
    <w:rsid w:val="00002FCC"/>
    <w:rsid w:val="00003D49"/>
    <w:rsid w:val="00004FCC"/>
    <w:rsid w:val="00005C76"/>
    <w:rsid w:val="00007620"/>
    <w:rsid w:val="0001038B"/>
    <w:rsid w:val="00010AD0"/>
    <w:rsid w:val="00011218"/>
    <w:rsid w:val="00012539"/>
    <w:rsid w:val="000126F2"/>
    <w:rsid w:val="00013F96"/>
    <w:rsid w:val="00014B9D"/>
    <w:rsid w:val="0002103E"/>
    <w:rsid w:val="0002120F"/>
    <w:rsid w:val="00021A94"/>
    <w:rsid w:val="00022A91"/>
    <w:rsid w:val="00022C78"/>
    <w:rsid w:val="00023D4C"/>
    <w:rsid w:val="000243ED"/>
    <w:rsid w:val="000251E4"/>
    <w:rsid w:val="00025E6F"/>
    <w:rsid w:val="00027418"/>
    <w:rsid w:val="000304C8"/>
    <w:rsid w:val="00030F79"/>
    <w:rsid w:val="00031728"/>
    <w:rsid w:val="00033811"/>
    <w:rsid w:val="0003414B"/>
    <w:rsid w:val="00034600"/>
    <w:rsid w:val="000349B5"/>
    <w:rsid w:val="00034E6C"/>
    <w:rsid w:val="000362D0"/>
    <w:rsid w:val="00036EC3"/>
    <w:rsid w:val="00040E58"/>
    <w:rsid w:val="00040F3C"/>
    <w:rsid w:val="00042651"/>
    <w:rsid w:val="00043F74"/>
    <w:rsid w:val="00045E09"/>
    <w:rsid w:val="0004643A"/>
    <w:rsid w:val="0004665E"/>
    <w:rsid w:val="00046CA0"/>
    <w:rsid w:val="00047074"/>
    <w:rsid w:val="000501AF"/>
    <w:rsid w:val="00050FAB"/>
    <w:rsid w:val="000515F7"/>
    <w:rsid w:val="00051F1E"/>
    <w:rsid w:val="000526E9"/>
    <w:rsid w:val="00052F7B"/>
    <w:rsid w:val="00053DAE"/>
    <w:rsid w:val="00053E64"/>
    <w:rsid w:val="00055C4C"/>
    <w:rsid w:val="00055EC1"/>
    <w:rsid w:val="00055FF3"/>
    <w:rsid w:val="0005605C"/>
    <w:rsid w:val="00056CB4"/>
    <w:rsid w:val="000616AF"/>
    <w:rsid w:val="000616C0"/>
    <w:rsid w:val="00061FED"/>
    <w:rsid w:val="0006241D"/>
    <w:rsid w:val="00062C5A"/>
    <w:rsid w:val="00064A2E"/>
    <w:rsid w:val="000654A3"/>
    <w:rsid w:val="00067E82"/>
    <w:rsid w:val="000702D0"/>
    <w:rsid w:val="00070FB5"/>
    <w:rsid w:val="00073918"/>
    <w:rsid w:val="00073A83"/>
    <w:rsid w:val="00074178"/>
    <w:rsid w:val="000742C6"/>
    <w:rsid w:val="000742F4"/>
    <w:rsid w:val="00076083"/>
    <w:rsid w:val="00076DDE"/>
    <w:rsid w:val="000777E6"/>
    <w:rsid w:val="00077C43"/>
    <w:rsid w:val="0008104A"/>
    <w:rsid w:val="00081251"/>
    <w:rsid w:val="0008131D"/>
    <w:rsid w:val="0008232A"/>
    <w:rsid w:val="000836EC"/>
    <w:rsid w:val="00083C8E"/>
    <w:rsid w:val="000843AC"/>
    <w:rsid w:val="00084545"/>
    <w:rsid w:val="00084569"/>
    <w:rsid w:val="00084829"/>
    <w:rsid w:val="0008531F"/>
    <w:rsid w:val="0008712E"/>
    <w:rsid w:val="000871C6"/>
    <w:rsid w:val="000903A2"/>
    <w:rsid w:val="00090E87"/>
    <w:rsid w:val="000919C5"/>
    <w:rsid w:val="00092453"/>
    <w:rsid w:val="00092474"/>
    <w:rsid w:val="00092A32"/>
    <w:rsid w:val="000933A3"/>
    <w:rsid w:val="00094A44"/>
    <w:rsid w:val="00094C50"/>
    <w:rsid w:val="00095156"/>
    <w:rsid w:val="0009593D"/>
    <w:rsid w:val="00097FC1"/>
    <w:rsid w:val="000A046E"/>
    <w:rsid w:val="000A0806"/>
    <w:rsid w:val="000A0D26"/>
    <w:rsid w:val="000A0DC2"/>
    <w:rsid w:val="000A1114"/>
    <w:rsid w:val="000A1794"/>
    <w:rsid w:val="000A253D"/>
    <w:rsid w:val="000A2558"/>
    <w:rsid w:val="000A2566"/>
    <w:rsid w:val="000A25C3"/>
    <w:rsid w:val="000A497B"/>
    <w:rsid w:val="000A5857"/>
    <w:rsid w:val="000A5992"/>
    <w:rsid w:val="000A5F30"/>
    <w:rsid w:val="000A5FC3"/>
    <w:rsid w:val="000A75FA"/>
    <w:rsid w:val="000A783E"/>
    <w:rsid w:val="000B0119"/>
    <w:rsid w:val="000B06EA"/>
    <w:rsid w:val="000B18DD"/>
    <w:rsid w:val="000B1EED"/>
    <w:rsid w:val="000B21CA"/>
    <w:rsid w:val="000B2BFE"/>
    <w:rsid w:val="000B2EEA"/>
    <w:rsid w:val="000B37DF"/>
    <w:rsid w:val="000B4103"/>
    <w:rsid w:val="000B4344"/>
    <w:rsid w:val="000B5648"/>
    <w:rsid w:val="000B5EB6"/>
    <w:rsid w:val="000B6A68"/>
    <w:rsid w:val="000C0B5B"/>
    <w:rsid w:val="000C18A8"/>
    <w:rsid w:val="000C38C0"/>
    <w:rsid w:val="000C3C9D"/>
    <w:rsid w:val="000C4843"/>
    <w:rsid w:val="000C4C17"/>
    <w:rsid w:val="000C519E"/>
    <w:rsid w:val="000C7E23"/>
    <w:rsid w:val="000D3A19"/>
    <w:rsid w:val="000D4D81"/>
    <w:rsid w:val="000D5189"/>
    <w:rsid w:val="000D5ADD"/>
    <w:rsid w:val="000D5E02"/>
    <w:rsid w:val="000D6CFA"/>
    <w:rsid w:val="000D72A3"/>
    <w:rsid w:val="000E22A9"/>
    <w:rsid w:val="000E26C7"/>
    <w:rsid w:val="000E3023"/>
    <w:rsid w:val="000E3082"/>
    <w:rsid w:val="000E367D"/>
    <w:rsid w:val="000E3BBD"/>
    <w:rsid w:val="000E4D53"/>
    <w:rsid w:val="000E548E"/>
    <w:rsid w:val="000E5DE7"/>
    <w:rsid w:val="000E7248"/>
    <w:rsid w:val="000E739D"/>
    <w:rsid w:val="000E7525"/>
    <w:rsid w:val="000E7687"/>
    <w:rsid w:val="000F02EE"/>
    <w:rsid w:val="000F1EFD"/>
    <w:rsid w:val="000F5C99"/>
    <w:rsid w:val="000F5E6A"/>
    <w:rsid w:val="000F6ACD"/>
    <w:rsid w:val="001003E3"/>
    <w:rsid w:val="001011F4"/>
    <w:rsid w:val="00101936"/>
    <w:rsid w:val="0010238F"/>
    <w:rsid w:val="00102D5E"/>
    <w:rsid w:val="00102F5D"/>
    <w:rsid w:val="00103807"/>
    <w:rsid w:val="001053B7"/>
    <w:rsid w:val="001057FF"/>
    <w:rsid w:val="00105AB9"/>
    <w:rsid w:val="00105FB5"/>
    <w:rsid w:val="0010611E"/>
    <w:rsid w:val="001062F8"/>
    <w:rsid w:val="00106CD2"/>
    <w:rsid w:val="00106D59"/>
    <w:rsid w:val="00110512"/>
    <w:rsid w:val="001109C4"/>
    <w:rsid w:val="0011217D"/>
    <w:rsid w:val="001137C1"/>
    <w:rsid w:val="00115E88"/>
    <w:rsid w:val="00116D9F"/>
    <w:rsid w:val="00117144"/>
    <w:rsid w:val="00117DD6"/>
    <w:rsid w:val="00120F92"/>
    <w:rsid w:val="00120FC8"/>
    <w:rsid w:val="00121345"/>
    <w:rsid w:val="00121518"/>
    <w:rsid w:val="001216F0"/>
    <w:rsid w:val="00121DBC"/>
    <w:rsid w:val="001222AE"/>
    <w:rsid w:val="00122356"/>
    <w:rsid w:val="0012348A"/>
    <w:rsid w:val="0012460D"/>
    <w:rsid w:val="001255D1"/>
    <w:rsid w:val="001259BD"/>
    <w:rsid w:val="00125CAF"/>
    <w:rsid w:val="001271F8"/>
    <w:rsid w:val="00127277"/>
    <w:rsid w:val="001272E8"/>
    <w:rsid w:val="0013062D"/>
    <w:rsid w:val="001308ED"/>
    <w:rsid w:val="00131112"/>
    <w:rsid w:val="00131137"/>
    <w:rsid w:val="00131697"/>
    <w:rsid w:val="00133CB3"/>
    <w:rsid w:val="00134394"/>
    <w:rsid w:val="001346EC"/>
    <w:rsid w:val="0013567B"/>
    <w:rsid w:val="00135C09"/>
    <w:rsid w:val="00135ECE"/>
    <w:rsid w:val="001367B2"/>
    <w:rsid w:val="00136A94"/>
    <w:rsid w:val="00136D45"/>
    <w:rsid w:val="00137C2C"/>
    <w:rsid w:val="00137F44"/>
    <w:rsid w:val="0014008B"/>
    <w:rsid w:val="00140A6B"/>
    <w:rsid w:val="00140A8B"/>
    <w:rsid w:val="00141B85"/>
    <w:rsid w:val="00142042"/>
    <w:rsid w:val="001443A8"/>
    <w:rsid w:val="001453E4"/>
    <w:rsid w:val="0014789C"/>
    <w:rsid w:val="001519C7"/>
    <w:rsid w:val="00151C05"/>
    <w:rsid w:val="001521D2"/>
    <w:rsid w:val="001525D8"/>
    <w:rsid w:val="00154B7E"/>
    <w:rsid w:val="00154C17"/>
    <w:rsid w:val="00155A90"/>
    <w:rsid w:val="00155AF8"/>
    <w:rsid w:val="00155D76"/>
    <w:rsid w:val="00156AC6"/>
    <w:rsid w:val="00156BC5"/>
    <w:rsid w:val="00156BF4"/>
    <w:rsid w:val="00161EA6"/>
    <w:rsid w:val="001627A3"/>
    <w:rsid w:val="001630B6"/>
    <w:rsid w:val="00163804"/>
    <w:rsid w:val="001641AF"/>
    <w:rsid w:val="00164622"/>
    <w:rsid w:val="00164A45"/>
    <w:rsid w:val="00166599"/>
    <w:rsid w:val="00167402"/>
    <w:rsid w:val="0016746D"/>
    <w:rsid w:val="0016761E"/>
    <w:rsid w:val="001708A6"/>
    <w:rsid w:val="00170CFC"/>
    <w:rsid w:val="00170D96"/>
    <w:rsid w:val="00171529"/>
    <w:rsid w:val="001728BF"/>
    <w:rsid w:val="00172EC3"/>
    <w:rsid w:val="001738C9"/>
    <w:rsid w:val="00173A64"/>
    <w:rsid w:val="0017505D"/>
    <w:rsid w:val="00175257"/>
    <w:rsid w:val="0017644C"/>
    <w:rsid w:val="00176E8A"/>
    <w:rsid w:val="0018021F"/>
    <w:rsid w:val="00180BE0"/>
    <w:rsid w:val="00180D7E"/>
    <w:rsid w:val="00180F9C"/>
    <w:rsid w:val="00181516"/>
    <w:rsid w:val="001834AE"/>
    <w:rsid w:val="00183982"/>
    <w:rsid w:val="001844A9"/>
    <w:rsid w:val="00184E93"/>
    <w:rsid w:val="00186CF9"/>
    <w:rsid w:val="00186EBC"/>
    <w:rsid w:val="00190154"/>
    <w:rsid w:val="00190FDB"/>
    <w:rsid w:val="0019223A"/>
    <w:rsid w:val="0019223F"/>
    <w:rsid w:val="001925D5"/>
    <w:rsid w:val="001942CE"/>
    <w:rsid w:val="001944E1"/>
    <w:rsid w:val="001945CA"/>
    <w:rsid w:val="00195025"/>
    <w:rsid w:val="0019507E"/>
    <w:rsid w:val="001975CC"/>
    <w:rsid w:val="001A1F4A"/>
    <w:rsid w:val="001A3082"/>
    <w:rsid w:val="001A40E4"/>
    <w:rsid w:val="001A5678"/>
    <w:rsid w:val="001A6BEE"/>
    <w:rsid w:val="001A7366"/>
    <w:rsid w:val="001B0A0A"/>
    <w:rsid w:val="001B2127"/>
    <w:rsid w:val="001B354D"/>
    <w:rsid w:val="001B39B4"/>
    <w:rsid w:val="001B39E7"/>
    <w:rsid w:val="001B3C54"/>
    <w:rsid w:val="001B3D53"/>
    <w:rsid w:val="001B57FF"/>
    <w:rsid w:val="001B5B2C"/>
    <w:rsid w:val="001B5C80"/>
    <w:rsid w:val="001B5CB1"/>
    <w:rsid w:val="001B631B"/>
    <w:rsid w:val="001B6F42"/>
    <w:rsid w:val="001B7792"/>
    <w:rsid w:val="001C0098"/>
    <w:rsid w:val="001C12CC"/>
    <w:rsid w:val="001C1CF8"/>
    <w:rsid w:val="001C264C"/>
    <w:rsid w:val="001C32CA"/>
    <w:rsid w:val="001C3CC7"/>
    <w:rsid w:val="001C4B7A"/>
    <w:rsid w:val="001C4CA8"/>
    <w:rsid w:val="001C565F"/>
    <w:rsid w:val="001C729F"/>
    <w:rsid w:val="001D036F"/>
    <w:rsid w:val="001D06DB"/>
    <w:rsid w:val="001D0B31"/>
    <w:rsid w:val="001D18AB"/>
    <w:rsid w:val="001D2362"/>
    <w:rsid w:val="001D3CE4"/>
    <w:rsid w:val="001D5BD3"/>
    <w:rsid w:val="001D5E84"/>
    <w:rsid w:val="001D6534"/>
    <w:rsid w:val="001D7D46"/>
    <w:rsid w:val="001E1412"/>
    <w:rsid w:val="001E4F4A"/>
    <w:rsid w:val="001E5917"/>
    <w:rsid w:val="001E65C1"/>
    <w:rsid w:val="001E689C"/>
    <w:rsid w:val="001E6FC0"/>
    <w:rsid w:val="001F030E"/>
    <w:rsid w:val="001F1528"/>
    <w:rsid w:val="001F1852"/>
    <w:rsid w:val="001F2B4C"/>
    <w:rsid w:val="001F3D5F"/>
    <w:rsid w:val="001F4D26"/>
    <w:rsid w:val="001F76D3"/>
    <w:rsid w:val="0020401D"/>
    <w:rsid w:val="00205925"/>
    <w:rsid w:val="00206113"/>
    <w:rsid w:val="0020622C"/>
    <w:rsid w:val="00206EA4"/>
    <w:rsid w:val="0021101E"/>
    <w:rsid w:val="00211CAD"/>
    <w:rsid w:val="002128C2"/>
    <w:rsid w:val="00212B65"/>
    <w:rsid w:val="00212F1C"/>
    <w:rsid w:val="002143DC"/>
    <w:rsid w:val="0021480A"/>
    <w:rsid w:val="00214B9C"/>
    <w:rsid w:val="0021524D"/>
    <w:rsid w:val="002153FA"/>
    <w:rsid w:val="002159DC"/>
    <w:rsid w:val="002167A0"/>
    <w:rsid w:val="00216A82"/>
    <w:rsid w:val="00217EFD"/>
    <w:rsid w:val="0022027E"/>
    <w:rsid w:val="00222631"/>
    <w:rsid w:val="00222B3F"/>
    <w:rsid w:val="00223379"/>
    <w:rsid w:val="00224063"/>
    <w:rsid w:val="00227D20"/>
    <w:rsid w:val="00231A40"/>
    <w:rsid w:val="0023238B"/>
    <w:rsid w:val="00235065"/>
    <w:rsid w:val="00235947"/>
    <w:rsid w:val="00237048"/>
    <w:rsid w:val="002373A5"/>
    <w:rsid w:val="00240D3E"/>
    <w:rsid w:val="00240DA9"/>
    <w:rsid w:val="00245ACC"/>
    <w:rsid w:val="00247739"/>
    <w:rsid w:val="002478D3"/>
    <w:rsid w:val="00247A49"/>
    <w:rsid w:val="002509A1"/>
    <w:rsid w:val="00250C71"/>
    <w:rsid w:val="00252DC4"/>
    <w:rsid w:val="00253116"/>
    <w:rsid w:val="00253440"/>
    <w:rsid w:val="00253B43"/>
    <w:rsid w:val="00253C17"/>
    <w:rsid w:val="00257FFD"/>
    <w:rsid w:val="00260268"/>
    <w:rsid w:val="002613A4"/>
    <w:rsid w:val="00261ADE"/>
    <w:rsid w:val="002622E6"/>
    <w:rsid w:val="0026289F"/>
    <w:rsid w:val="00262938"/>
    <w:rsid w:val="00263C1B"/>
    <w:rsid w:val="00265206"/>
    <w:rsid w:val="0026789A"/>
    <w:rsid w:val="00267D58"/>
    <w:rsid w:val="0027338F"/>
    <w:rsid w:val="00273EA7"/>
    <w:rsid w:val="002748F6"/>
    <w:rsid w:val="00274B62"/>
    <w:rsid w:val="00275437"/>
    <w:rsid w:val="00276F07"/>
    <w:rsid w:val="00281962"/>
    <w:rsid w:val="00282CD7"/>
    <w:rsid w:val="00284528"/>
    <w:rsid w:val="00284F8B"/>
    <w:rsid w:val="00285075"/>
    <w:rsid w:val="00285EC0"/>
    <w:rsid w:val="002862A9"/>
    <w:rsid w:val="00286EA6"/>
    <w:rsid w:val="002874A0"/>
    <w:rsid w:val="002874CC"/>
    <w:rsid w:val="00287EB1"/>
    <w:rsid w:val="00287F6C"/>
    <w:rsid w:val="00290D32"/>
    <w:rsid w:val="002919E7"/>
    <w:rsid w:val="00292484"/>
    <w:rsid w:val="002924E7"/>
    <w:rsid w:val="00292D2E"/>
    <w:rsid w:val="002933EB"/>
    <w:rsid w:val="002944CC"/>
    <w:rsid w:val="00295771"/>
    <w:rsid w:val="00295B35"/>
    <w:rsid w:val="00296346"/>
    <w:rsid w:val="0029683A"/>
    <w:rsid w:val="002A29D8"/>
    <w:rsid w:val="002A4815"/>
    <w:rsid w:val="002A49C6"/>
    <w:rsid w:val="002A5260"/>
    <w:rsid w:val="002A6027"/>
    <w:rsid w:val="002B0F8C"/>
    <w:rsid w:val="002B1125"/>
    <w:rsid w:val="002B18EF"/>
    <w:rsid w:val="002B2DBD"/>
    <w:rsid w:val="002B4138"/>
    <w:rsid w:val="002B4C55"/>
    <w:rsid w:val="002B5278"/>
    <w:rsid w:val="002B5F5D"/>
    <w:rsid w:val="002B5FE4"/>
    <w:rsid w:val="002B70D2"/>
    <w:rsid w:val="002C000E"/>
    <w:rsid w:val="002C0165"/>
    <w:rsid w:val="002C074C"/>
    <w:rsid w:val="002C0EBB"/>
    <w:rsid w:val="002C1581"/>
    <w:rsid w:val="002C26E7"/>
    <w:rsid w:val="002C30A5"/>
    <w:rsid w:val="002C4C7D"/>
    <w:rsid w:val="002C4CA4"/>
    <w:rsid w:val="002C6D46"/>
    <w:rsid w:val="002D1847"/>
    <w:rsid w:val="002D1D25"/>
    <w:rsid w:val="002D28DC"/>
    <w:rsid w:val="002D2A23"/>
    <w:rsid w:val="002D2DC1"/>
    <w:rsid w:val="002D3456"/>
    <w:rsid w:val="002D37EB"/>
    <w:rsid w:val="002D4336"/>
    <w:rsid w:val="002D438D"/>
    <w:rsid w:val="002D47E2"/>
    <w:rsid w:val="002D4AD3"/>
    <w:rsid w:val="002D5320"/>
    <w:rsid w:val="002D5A74"/>
    <w:rsid w:val="002D624F"/>
    <w:rsid w:val="002D705F"/>
    <w:rsid w:val="002D7422"/>
    <w:rsid w:val="002D7728"/>
    <w:rsid w:val="002E08FD"/>
    <w:rsid w:val="002E0CCE"/>
    <w:rsid w:val="002E1130"/>
    <w:rsid w:val="002E12CC"/>
    <w:rsid w:val="002E1540"/>
    <w:rsid w:val="002E1845"/>
    <w:rsid w:val="002E19E9"/>
    <w:rsid w:val="002E35DA"/>
    <w:rsid w:val="002E40D3"/>
    <w:rsid w:val="002E504C"/>
    <w:rsid w:val="002E5394"/>
    <w:rsid w:val="002E5B31"/>
    <w:rsid w:val="002E686E"/>
    <w:rsid w:val="002F0206"/>
    <w:rsid w:val="002F09FE"/>
    <w:rsid w:val="002F166A"/>
    <w:rsid w:val="002F51CB"/>
    <w:rsid w:val="002F6948"/>
    <w:rsid w:val="002F6990"/>
    <w:rsid w:val="002F77CB"/>
    <w:rsid w:val="003009B6"/>
    <w:rsid w:val="0030278C"/>
    <w:rsid w:val="00303821"/>
    <w:rsid w:val="00303C06"/>
    <w:rsid w:val="00304392"/>
    <w:rsid w:val="00304C15"/>
    <w:rsid w:val="00306000"/>
    <w:rsid w:val="003071B4"/>
    <w:rsid w:val="00310622"/>
    <w:rsid w:val="00312DE6"/>
    <w:rsid w:val="00313FBB"/>
    <w:rsid w:val="0031410B"/>
    <w:rsid w:val="003141CA"/>
    <w:rsid w:val="003145C9"/>
    <w:rsid w:val="00314F27"/>
    <w:rsid w:val="0031529A"/>
    <w:rsid w:val="00315CAA"/>
    <w:rsid w:val="00315EA7"/>
    <w:rsid w:val="003160CB"/>
    <w:rsid w:val="00316216"/>
    <w:rsid w:val="003174C2"/>
    <w:rsid w:val="003177C7"/>
    <w:rsid w:val="00320B36"/>
    <w:rsid w:val="00320FA7"/>
    <w:rsid w:val="00321F42"/>
    <w:rsid w:val="0032216A"/>
    <w:rsid w:val="003223D0"/>
    <w:rsid w:val="003225A1"/>
    <w:rsid w:val="0032374F"/>
    <w:rsid w:val="00323C58"/>
    <w:rsid w:val="003253D7"/>
    <w:rsid w:val="00325850"/>
    <w:rsid w:val="00326DA3"/>
    <w:rsid w:val="00326FAF"/>
    <w:rsid w:val="003272F0"/>
    <w:rsid w:val="00327C8C"/>
    <w:rsid w:val="00327DCE"/>
    <w:rsid w:val="00330917"/>
    <w:rsid w:val="00330AD8"/>
    <w:rsid w:val="003315D0"/>
    <w:rsid w:val="00332023"/>
    <w:rsid w:val="00333D75"/>
    <w:rsid w:val="00334A1D"/>
    <w:rsid w:val="00334F8A"/>
    <w:rsid w:val="003359A2"/>
    <w:rsid w:val="003360EC"/>
    <w:rsid w:val="00337427"/>
    <w:rsid w:val="00337AB4"/>
    <w:rsid w:val="003400EC"/>
    <w:rsid w:val="00340F42"/>
    <w:rsid w:val="00341521"/>
    <w:rsid w:val="00342A8E"/>
    <w:rsid w:val="00343040"/>
    <w:rsid w:val="00343C29"/>
    <w:rsid w:val="00343F4C"/>
    <w:rsid w:val="003442F8"/>
    <w:rsid w:val="00344E9E"/>
    <w:rsid w:val="00344F7C"/>
    <w:rsid w:val="00345381"/>
    <w:rsid w:val="00350567"/>
    <w:rsid w:val="00352C26"/>
    <w:rsid w:val="00353C07"/>
    <w:rsid w:val="00353F58"/>
    <w:rsid w:val="00355B7A"/>
    <w:rsid w:val="00356079"/>
    <w:rsid w:val="00356922"/>
    <w:rsid w:val="00356F59"/>
    <w:rsid w:val="0035736F"/>
    <w:rsid w:val="003600A1"/>
    <w:rsid w:val="0036047A"/>
    <w:rsid w:val="00360C18"/>
    <w:rsid w:val="00360DD2"/>
    <w:rsid w:val="0036185F"/>
    <w:rsid w:val="00362B41"/>
    <w:rsid w:val="003649BC"/>
    <w:rsid w:val="003660DA"/>
    <w:rsid w:val="003663A2"/>
    <w:rsid w:val="00366745"/>
    <w:rsid w:val="003674C0"/>
    <w:rsid w:val="00367CE1"/>
    <w:rsid w:val="00367E9A"/>
    <w:rsid w:val="00370B24"/>
    <w:rsid w:val="00371113"/>
    <w:rsid w:val="003720FA"/>
    <w:rsid w:val="0037221D"/>
    <w:rsid w:val="0037234B"/>
    <w:rsid w:val="003733C4"/>
    <w:rsid w:val="00373CD9"/>
    <w:rsid w:val="00375C23"/>
    <w:rsid w:val="00377558"/>
    <w:rsid w:val="00380C23"/>
    <w:rsid w:val="00380C7F"/>
    <w:rsid w:val="00381A2C"/>
    <w:rsid w:val="00382556"/>
    <w:rsid w:val="003833F0"/>
    <w:rsid w:val="00384008"/>
    <w:rsid w:val="003844C5"/>
    <w:rsid w:val="00384E01"/>
    <w:rsid w:val="00385F0B"/>
    <w:rsid w:val="0038626D"/>
    <w:rsid w:val="003903FB"/>
    <w:rsid w:val="003918E2"/>
    <w:rsid w:val="00391D67"/>
    <w:rsid w:val="0039225C"/>
    <w:rsid w:val="00392D22"/>
    <w:rsid w:val="003933A9"/>
    <w:rsid w:val="00394340"/>
    <w:rsid w:val="003944CC"/>
    <w:rsid w:val="00394AC5"/>
    <w:rsid w:val="00394CF1"/>
    <w:rsid w:val="0039529F"/>
    <w:rsid w:val="0039698B"/>
    <w:rsid w:val="003A034F"/>
    <w:rsid w:val="003A08CE"/>
    <w:rsid w:val="003A3AF1"/>
    <w:rsid w:val="003A45BB"/>
    <w:rsid w:val="003A4F01"/>
    <w:rsid w:val="003A7749"/>
    <w:rsid w:val="003A7D59"/>
    <w:rsid w:val="003B1360"/>
    <w:rsid w:val="003B1B58"/>
    <w:rsid w:val="003B25CD"/>
    <w:rsid w:val="003B2B48"/>
    <w:rsid w:val="003B360D"/>
    <w:rsid w:val="003B4064"/>
    <w:rsid w:val="003B453F"/>
    <w:rsid w:val="003B4682"/>
    <w:rsid w:val="003B4932"/>
    <w:rsid w:val="003B5B85"/>
    <w:rsid w:val="003B68B1"/>
    <w:rsid w:val="003B6B00"/>
    <w:rsid w:val="003B6DAB"/>
    <w:rsid w:val="003B740A"/>
    <w:rsid w:val="003B7CBB"/>
    <w:rsid w:val="003B7D2F"/>
    <w:rsid w:val="003C16F6"/>
    <w:rsid w:val="003C170D"/>
    <w:rsid w:val="003C1746"/>
    <w:rsid w:val="003C1B89"/>
    <w:rsid w:val="003C224C"/>
    <w:rsid w:val="003C2895"/>
    <w:rsid w:val="003C331F"/>
    <w:rsid w:val="003C3B15"/>
    <w:rsid w:val="003C418D"/>
    <w:rsid w:val="003C4617"/>
    <w:rsid w:val="003C4AE9"/>
    <w:rsid w:val="003C52F9"/>
    <w:rsid w:val="003C694C"/>
    <w:rsid w:val="003C6F32"/>
    <w:rsid w:val="003C7815"/>
    <w:rsid w:val="003C784D"/>
    <w:rsid w:val="003C7B24"/>
    <w:rsid w:val="003D0840"/>
    <w:rsid w:val="003D13D4"/>
    <w:rsid w:val="003D2524"/>
    <w:rsid w:val="003D2CB1"/>
    <w:rsid w:val="003D3B41"/>
    <w:rsid w:val="003D44D6"/>
    <w:rsid w:val="003D4C8C"/>
    <w:rsid w:val="003D4D79"/>
    <w:rsid w:val="003D5032"/>
    <w:rsid w:val="003D7BCA"/>
    <w:rsid w:val="003E0132"/>
    <w:rsid w:val="003E0C6F"/>
    <w:rsid w:val="003E14F8"/>
    <w:rsid w:val="003E156E"/>
    <w:rsid w:val="003E1809"/>
    <w:rsid w:val="003E26CF"/>
    <w:rsid w:val="003E6412"/>
    <w:rsid w:val="003E72F3"/>
    <w:rsid w:val="003F0908"/>
    <w:rsid w:val="003F0E5E"/>
    <w:rsid w:val="003F1C5F"/>
    <w:rsid w:val="003F1E0E"/>
    <w:rsid w:val="003F2A6C"/>
    <w:rsid w:val="003F3634"/>
    <w:rsid w:val="003F5445"/>
    <w:rsid w:val="003F6623"/>
    <w:rsid w:val="003F6766"/>
    <w:rsid w:val="003F7F85"/>
    <w:rsid w:val="00400ED5"/>
    <w:rsid w:val="004019DD"/>
    <w:rsid w:val="00401AD8"/>
    <w:rsid w:val="00401BC3"/>
    <w:rsid w:val="004030F8"/>
    <w:rsid w:val="004040B7"/>
    <w:rsid w:val="004042DD"/>
    <w:rsid w:val="0040456F"/>
    <w:rsid w:val="004116C9"/>
    <w:rsid w:val="0041198F"/>
    <w:rsid w:val="00411B34"/>
    <w:rsid w:val="00412EAE"/>
    <w:rsid w:val="004131A4"/>
    <w:rsid w:val="00413F5D"/>
    <w:rsid w:val="0041630F"/>
    <w:rsid w:val="0041647C"/>
    <w:rsid w:val="0041678C"/>
    <w:rsid w:val="00416792"/>
    <w:rsid w:val="00416AE5"/>
    <w:rsid w:val="00417A85"/>
    <w:rsid w:val="00417B97"/>
    <w:rsid w:val="00417D5E"/>
    <w:rsid w:val="0042142C"/>
    <w:rsid w:val="00421663"/>
    <w:rsid w:val="0042315E"/>
    <w:rsid w:val="004241D4"/>
    <w:rsid w:val="004251C7"/>
    <w:rsid w:val="0042551F"/>
    <w:rsid w:val="00426A09"/>
    <w:rsid w:val="00427235"/>
    <w:rsid w:val="00427630"/>
    <w:rsid w:val="00427C5A"/>
    <w:rsid w:val="00430CFF"/>
    <w:rsid w:val="0043152C"/>
    <w:rsid w:val="0043175F"/>
    <w:rsid w:val="00431934"/>
    <w:rsid w:val="00433035"/>
    <w:rsid w:val="0043320F"/>
    <w:rsid w:val="0043582D"/>
    <w:rsid w:val="00435C2A"/>
    <w:rsid w:val="004362D8"/>
    <w:rsid w:val="004417B5"/>
    <w:rsid w:val="004427B0"/>
    <w:rsid w:val="00442EBA"/>
    <w:rsid w:val="00442F2A"/>
    <w:rsid w:val="0044305F"/>
    <w:rsid w:val="0044366D"/>
    <w:rsid w:val="00444D84"/>
    <w:rsid w:val="00445D0B"/>
    <w:rsid w:val="00445E3F"/>
    <w:rsid w:val="00445E70"/>
    <w:rsid w:val="00445F3C"/>
    <w:rsid w:val="004465A0"/>
    <w:rsid w:val="004472E7"/>
    <w:rsid w:val="00447B08"/>
    <w:rsid w:val="00450006"/>
    <w:rsid w:val="00450736"/>
    <w:rsid w:val="00451C9E"/>
    <w:rsid w:val="00452E7C"/>
    <w:rsid w:val="00454E46"/>
    <w:rsid w:val="004556DA"/>
    <w:rsid w:val="0045594D"/>
    <w:rsid w:val="00455A0E"/>
    <w:rsid w:val="00455F7A"/>
    <w:rsid w:val="004577D3"/>
    <w:rsid w:val="00457A07"/>
    <w:rsid w:val="004611EE"/>
    <w:rsid w:val="00462028"/>
    <w:rsid w:val="0046326A"/>
    <w:rsid w:val="004636C0"/>
    <w:rsid w:val="00463D13"/>
    <w:rsid w:val="00464215"/>
    <w:rsid w:val="00465950"/>
    <w:rsid w:val="00465FC5"/>
    <w:rsid w:val="0046712A"/>
    <w:rsid w:val="0046716D"/>
    <w:rsid w:val="004674E1"/>
    <w:rsid w:val="004704DC"/>
    <w:rsid w:val="0047136D"/>
    <w:rsid w:val="0047211D"/>
    <w:rsid w:val="00472C6B"/>
    <w:rsid w:val="004741A7"/>
    <w:rsid w:val="004742E0"/>
    <w:rsid w:val="004747A3"/>
    <w:rsid w:val="00475B71"/>
    <w:rsid w:val="00476269"/>
    <w:rsid w:val="004770FB"/>
    <w:rsid w:val="00480C19"/>
    <w:rsid w:val="00480DA3"/>
    <w:rsid w:val="00481E7D"/>
    <w:rsid w:val="00482B3E"/>
    <w:rsid w:val="00483E43"/>
    <w:rsid w:val="0048474B"/>
    <w:rsid w:val="00484763"/>
    <w:rsid w:val="00484B55"/>
    <w:rsid w:val="00486892"/>
    <w:rsid w:val="00487889"/>
    <w:rsid w:val="00487D2D"/>
    <w:rsid w:val="004905EE"/>
    <w:rsid w:val="0049074A"/>
    <w:rsid w:val="00491562"/>
    <w:rsid w:val="00491959"/>
    <w:rsid w:val="00491A75"/>
    <w:rsid w:val="00491B26"/>
    <w:rsid w:val="00492F15"/>
    <w:rsid w:val="00492F1F"/>
    <w:rsid w:val="00493150"/>
    <w:rsid w:val="00495229"/>
    <w:rsid w:val="004959FA"/>
    <w:rsid w:val="00495E94"/>
    <w:rsid w:val="00495F6E"/>
    <w:rsid w:val="00497B7E"/>
    <w:rsid w:val="004A11BB"/>
    <w:rsid w:val="004A19E3"/>
    <w:rsid w:val="004A1AE3"/>
    <w:rsid w:val="004A1D8A"/>
    <w:rsid w:val="004A37AF"/>
    <w:rsid w:val="004A3D7C"/>
    <w:rsid w:val="004A418E"/>
    <w:rsid w:val="004A5989"/>
    <w:rsid w:val="004A5BBD"/>
    <w:rsid w:val="004A697B"/>
    <w:rsid w:val="004A6C6E"/>
    <w:rsid w:val="004A6D0D"/>
    <w:rsid w:val="004B09A4"/>
    <w:rsid w:val="004B129E"/>
    <w:rsid w:val="004B2E74"/>
    <w:rsid w:val="004B3702"/>
    <w:rsid w:val="004B38A9"/>
    <w:rsid w:val="004B3AB4"/>
    <w:rsid w:val="004B438A"/>
    <w:rsid w:val="004B4B02"/>
    <w:rsid w:val="004B4B86"/>
    <w:rsid w:val="004B537C"/>
    <w:rsid w:val="004B6B6B"/>
    <w:rsid w:val="004B7216"/>
    <w:rsid w:val="004B7E98"/>
    <w:rsid w:val="004C0487"/>
    <w:rsid w:val="004C0F21"/>
    <w:rsid w:val="004C1ACA"/>
    <w:rsid w:val="004C1B3E"/>
    <w:rsid w:val="004C26E7"/>
    <w:rsid w:val="004C3DB1"/>
    <w:rsid w:val="004C40D2"/>
    <w:rsid w:val="004C5044"/>
    <w:rsid w:val="004C5064"/>
    <w:rsid w:val="004C531D"/>
    <w:rsid w:val="004C5749"/>
    <w:rsid w:val="004C6063"/>
    <w:rsid w:val="004C66C5"/>
    <w:rsid w:val="004C6EC7"/>
    <w:rsid w:val="004C777B"/>
    <w:rsid w:val="004D07EE"/>
    <w:rsid w:val="004D0ACE"/>
    <w:rsid w:val="004D2A8B"/>
    <w:rsid w:val="004D692A"/>
    <w:rsid w:val="004E0EFB"/>
    <w:rsid w:val="004E1FCC"/>
    <w:rsid w:val="004E24E8"/>
    <w:rsid w:val="004E3150"/>
    <w:rsid w:val="004E3801"/>
    <w:rsid w:val="004E3A82"/>
    <w:rsid w:val="004E3F67"/>
    <w:rsid w:val="004E49C9"/>
    <w:rsid w:val="004E4C08"/>
    <w:rsid w:val="004E53C8"/>
    <w:rsid w:val="004E5D99"/>
    <w:rsid w:val="004E61C5"/>
    <w:rsid w:val="004E6382"/>
    <w:rsid w:val="004E677D"/>
    <w:rsid w:val="004F0606"/>
    <w:rsid w:val="004F141E"/>
    <w:rsid w:val="004F184B"/>
    <w:rsid w:val="004F22AD"/>
    <w:rsid w:val="004F2539"/>
    <w:rsid w:val="004F3E95"/>
    <w:rsid w:val="004F474C"/>
    <w:rsid w:val="004F4A06"/>
    <w:rsid w:val="004F4E27"/>
    <w:rsid w:val="004F4F63"/>
    <w:rsid w:val="004F4FDE"/>
    <w:rsid w:val="004F5376"/>
    <w:rsid w:val="004F573B"/>
    <w:rsid w:val="004F6DAB"/>
    <w:rsid w:val="004F7659"/>
    <w:rsid w:val="004F7C4D"/>
    <w:rsid w:val="004F7D6F"/>
    <w:rsid w:val="004F7F4F"/>
    <w:rsid w:val="00500747"/>
    <w:rsid w:val="005007F1"/>
    <w:rsid w:val="00500B9A"/>
    <w:rsid w:val="00500C14"/>
    <w:rsid w:val="00500DA5"/>
    <w:rsid w:val="00501925"/>
    <w:rsid w:val="00502C46"/>
    <w:rsid w:val="00503CEB"/>
    <w:rsid w:val="005043AC"/>
    <w:rsid w:val="00505042"/>
    <w:rsid w:val="00505612"/>
    <w:rsid w:val="00506E84"/>
    <w:rsid w:val="00507E8A"/>
    <w:rsid w:val="00510194"/>
    <w:rsid w:val="005111AA"/>
    <w:rsid w:val="00515194"/>
    <w:rsid w:val="00516B3A"/>
    <w:rsid w:val="00516DC0"/>
    <w:rsid w:val="00522624"/>
    <w:rsid w:val="00524726"/>
    <w:rsid w:val="00524A07"/>
    <w:rsid w:val="0052592C"/>
    <w:rsid w:val="00525BE5"/>
    <w:rsid w:val="005265F1"/>
    <w:rsid w:val="00526DAA"/>
    <w:rsid w:val="00527B88"/>
    <w:rsid w:val="00527D27"/>
    <w:rsid w:val="00527D8D"/>
    <w:rsid w:val="00531307"/>
    <w:rsid w:val="00531693"/>
    <w:rsid w:val="005325B0"/>
    <w:rsid w:val="005333EA"/>
    <w:rsid w:val="00533CD8"/>
    <w:rsid w:val="0053405A"/>
    <w:rsid w:val="005342DB"/>
    <w:rsid w:val="0053447F"/>
    <w:rsid w:val="005348AE"/>
    <w:rsid w:val="00534A93"/>
    <w:rsid w:val="00534CF4"/>
    <w:rsid w:val="0053510D"/>
    <w:rsid w:val="005357EE"/>
    <w:rsid w:val="00535C3C"/>
    <w:rsid w:val="0053615B"/>
    <w:rsid w:val="00536420"/>
    <w:rsid w:val="005366EB"/>
    <w:rsid w:val="00536D60"/>
    <w:rsid w:val="005375C3"/>
    <w:rsid w:val="005400A0"/>
    <w:rsid w:val="005405F8"/>
    <w:rsid w:val="00540876"/>
    <w:rsid w:val="005426D3"/>
    <w:rsid w:val="005447EE"/>
    <w:rsid w:val="00544ED2"/>
    <w:rsid w:val="005463AE"/>
    <w:rsid w:val="00547863"/>
    <w:rsid w:val="00547B20"/>
    <w:rsid w:val="005503C9"/>
    <w:rsid w:val="00550C5C"/>
    <w:rsid w:val="00551921"/>
    <w:rsid w:val="0055330C"/>
    <w:rsid w:val="00553524"/>
    <w:rsid w:val="00553C13"/>
    <w:rsid w:val="00553E71"/>
    <w:rsid w:val="005560BF"/>
    <w:rsid w:val="00556498"/>
    <w:rsid w:val="005624BE"/>
    <w:rsid w:val="005653A0"/>
    <w:rsid w:val="00565759"/>
    <w:rsid w:val="00565A7B"/>
    <w:rsid w:val="00566035"/>
    <w:rsid w:val="0056686A"/>
    <w:rsid w:val="005668BC"/>
    <w:rsid w:val="00570DCF"/>
    <w:rsid w:val="00572DB3"/>
    <w:rsid w:val="00573193"/>
    <w:rsid w:val="0057589C"/>
    <w:rsid w:val="00575E8E"/>
    <w:rsid w:val="00577EFC"/>
    <w:rsid w:val="00580B43"/>
    <w:rsid w:val="005810ED"/>
    <w:rsid w:val="005815F8"/>
    <w:rsid w:val="00582628"/>
    <w:rsid w:val="00583668"/>
    <w:rsid w:val="005840E0"/>
    <w:rsid w:val="00584309"/>
    <w:rsid w:val="00584B36"/>
    <w:rsid w:val="00586883"/>
    <w:rsid w:val="00586935"/>
    <w:rsid w:val="00587823"/>
    <w:rsid w:val="00587ACD"/>
    <w:rsid w:val="00587B7A"/>
    <w:rsid w:val="00590A71"/>
    <w:rsid w:val="00590DE6"/>
    <w:rsid w:val="00593074"/>
    <w:rsid w:val="00593343"/>
    <w:rsid w:val="005962D6"/>
    <w:rsid w:val="00596482"/>
    <w:rsid w:val="00596A87"/>
    <w:rsid w:val="00597FA7"/>
    <w:rsid w:val="005A0DB0"/>
    <w:rsid w:val="005A16B9"/>
    <w:rsid w:val="005A197B"/>
    <w:rsid w:val="005A2C41"/>
    <w:rsid w:val="005A39BB"/>
    <w:rsid w:val="005A3FCE"/>
    <w:rsid w:val="005A4963"/>
    <w:rsid w:val="005A6A18"/>
    <w:rsid w:val="005A6D2D"/>
    <w:rsid w:val="005A74B7"/>
    <w:rsid w:val="005A7B63"/>
    <w:rsid w:val="005A7D39"/>
    <w:rsid w:val="005B0197"/>
    <w:rsid w:val="005B1AF2"/>
    <w:rsid w:val="005B1B16"/>
    <w:rsid w:val="005B1E4F"/>
    <w:rsid w:val="005B2E8B"/>
    <w:rsid w:val="005B4645"/>
    <w:rsid w:val="005B50E3"/>
    <w:rsid w:val="005B5771"/>
    <w:rsid w:val="005B7912"/>
    <w:rsid w:val="005B7B27"/>
    <w:rsid w:val="005C004D"/>
    <w:rsid w:val="005C03D9"/>
    <w:rsid w:val="005C1452"/>
    <w:rsid w:val="005C14E4"/>
    <w:rsid w:val="005C19CF"/>
    <w:rsid w:val="005C2407"/>
    <w:rsid w:val="005C30DF"/>
    <w:rsid w:val="005C44CC"/>
    <w:rsid w:val="005C6B7A"/>
    <w:rsid w:val="005C6EA9"/>
    <w:rsid w:val="005C6F53"/>
    <w:rsid w:val="005C7E1A"/>
    <w:rsid w:val="005C7FF5"/>
    <w:rsid w:val="005D0CA1"/>
    <w:rsid w:val="005D109E"/>
    <w:rsid w:val="005D20B5"/>
    <w:rsid w:val="005D2FF4"/>
    <w:rsid w:val="005D3109"/>
    <w:rsid w:val="005D37B5"/>
    <w:rsid w:val="005D39B0"/>
    <w:rsid w:val="005D5040"/>
    <w:rsid w:val="005D7225"/>
    <w:rsid w:val="005D7900"/>
    <w:rsid w:val="005E00A5"/>
    <w:rsid w:val="005E06B7"/>
    <w:rsid w:val="005E0F7A"/>
    <w:rsid w:val="005E349F"/>
    <w:rsid w:val="005E739A"/>
    <w:rsid w:val="005F1947"/>
    <w:rsid w:val="005F21CE"/>
    <w:rsid w:val="005F2379"/>
    <w:rsid w:val="005F2563"/>
    <w:rsid w:val="005F27FB"/>
    <w:rsid w:val="005F302D"/>
    <w:rsid w:val="005F5B12"/>
    <w:rsid w:val="005F623E"/>
    <w:rsid w:val="005F66CD"/>
    <w:rsid w:val="005F7F37"/>
    <w:rsid w:val="0060014E"/>
    <w:rsid w:val="00601124"/>
    <w:rsid w:val="00601DD5"/>
    <w:rsid w:val="00602374"/>
    <w:rsid w:val="006027DD"/>
    <w:rsid w:val="006035B6"/>
    <w:rsid w:val="0060382A"/>
    <w:rsid w:val="00604850"/>
    <w:rsid w:val="00604FB7"/>
    <w:rsid w:val="00605BC0"/>
    <w:rsid w:val="00605CC2"/>
    <w:rsid w:val="00606C87"/>
    <w:rsid w:val="0060758E"/>
    <w:rsid w:val="006077E0"/>
    <w:rsid w:val="006104A6"/>
    <w:rsid w:val="00612845"/>
    <w:rsid w:val="00613AC9"/>
    <w:rsid w:val="00614AF2"/>
    <w:rsid w:val="00614B00"/>
    <w:rsid w:val="006167A0"/>
    <w:rsid w:val="0061730F"/>
    <w:rsid w:val="00617423"/>
    <w:rsid w:val="00617628"/>
    <w:rsid w:val="00617B14"/>
    <w:rsid w:val="00617DA3"/>
    <w:rsid w:val="006211DD"/>
    <w:rsid w:val="00621ABC"/>
    <w:rsid w:val="00621B45"/>
    <w:rsid w:val="00621D12"/>
    <w:rsid w:val="00622429"/>
    <w:rsid w:val="00622B68"/>
    <w:rsid w:val="00623665"/>
    <w:rsid w:val="00623AB9"/>
    <w:rsid w:val="006259DA"/>
    <w:rsid w:val="00625D65"/>
    <w:rsid w:val="00627E20"/>
    <w:rsid w:val="00630329"/>
    <w:rsid w:val="00630B09"/>
    <w:rsid w:val="00630C45"/>
    <w:rsid w:val="006326D2"/>
    <w:rsid w:val="00632C13"/>
    <w:rsid w:val="00634992"/>
    <w:rsid w:val="00635518"/>
    <w:rsid w:val="006361E4"/>
    <w:rsid w:val="00636D12"/>
    <w:rsid w:val="00637512"/>
    <w:rsid w:val="006378DB"/>
    <w:rsid w:val="00637A83"/>
    <w:rsid w:val="00637C14"/>
    <w:rsid w:val="00642485"/>
    <w:rsid w:val="006428F6"/>
    <w:rsid w:val="00642F55"/>
    <w:rsid w:val="00644122"/>
    <w:rsid w:val="00645781"/>
    <w:rsid w:val="00647950"/>
    <w:rsid w:val="00650981"/>
    <w:rsid w:val="00651484"/>
    <w:rsid w:val="00653976"/>
    <w:rsid w:val="0065562B"/>
    <w:rsid w:val="00655D1D"/>
    <w:rsid w:val="006562B8"/>
    <w:rsid w:val="00656424"/>
    <w:rsid w:val="00657313"/>
    <w:rsid w:val="006575AD"/>
    <w:rsid w:val="00657E93"/>
    <w:rsid w:val="00660A5A"/>
    <w:rsid w:val="006610A9"/>
    <w:rsid w:val="00661A05"/>
    <w:rsid w:val="00661E01"/>
    <w:rsid w:val="00662B95"/>
    <w:rsid w:val="006633F7"/>
    <w:rsid w:val="006638AC"/>
    <w:rsid w:val="0066485E"/>
    <w:rsid w:val="00664A20"/>
    <w:rsid w:val="0066582C"/>
    <w:rsid w:val="00667C07"/>
    <w:rsid w:val="0067008A"/>
    <w:rsid w:val="00670148"/>
    <w:rsid w:val="00670A48"/>
    <w:rsid w:val="00670FE2"/>
    <w:rsid w:val="00672248"/>
    <w:rsid w:val="00673055"/>
    <w:rsid w:val="00673E14"/>
    <w:rsid w:val="006748CC"/>
    <w:rsid w:val="006749B6"/>
    <w:rsid w:val="006752F6"/>
    <w:rsid w:val="0067608A"/>
    <w:rsid w:val="006760D0"/>
    <w:rsid w:val="0067732F"/>
    <w:rsid w:val="0067738B"/>
    <w:rsid w:val="00677B29"/>
    <w:rsid w:val="00680869"/>
    <w:rsid w:val="00680B70"/>
    <w:rsid w:val="00681384"/>
    <w:rsid w:val="0068189C"/>
    <w:rsid w:val="00682420"/>
    <w:rsid w:val="00682BA1"/>
    <w:rsid w:val="00684043"/>
    <w:rsid w:val="0068461C"/>
    <w:rsid w:val="006851CB"/>
    <w:rsid w:val="0068707B"/>
    <w:rsid w:val="00687388"/>
    <w:rsid w:val="00687FE1"/>
    <w:rsid w:val="00691170"/>
    <w:rsid w:val="006924B3"/>
    <w:rsid w:val="0069289B"/>
    <w:rsid w:val="006931D9"/>
    <w:rsid w:val="00693CCC"/>
    <w:rsid w:val="00695AF5"/>
    <w:rsid w:val="00696EA4"/>
    <w:rsid w:val="006A0F76"/>
    <w:rsid w:val="006A1091"/>
    <w:rsid w:val="006A186F"/>
    <w:rsid w:val="006A21DA"/>
    <w:rsid w:val="006A2CC2"/>
    <w:rsid w:val="006A462E"/>
    <w:rsid w:val="006A5134"/>
    <w:rsid w:val="006A579D"/>
    <w:rsid w:val="006A5CC9"/>
    <w:rsid w:val="006A6B29"/>
    <w:rsid w:val="006A735C"/>
    <w:rsid w:val="006A74E8"/>
    <w:rsid w:val="006A785D"/>
    <w:rsid w:val="006B01CE"/>
    <w:rsid w:val="006B09F1"/>
    <w:rsid w:val="006B1358"/>
    <w:rsid w:val="006B3719"/>
    <w:rsid w:val="006B3F74"/>
    <w:rsid w:val="006B41E4"/>
    <w:rsid w:val="006B4363"/>
    <w:rsid w:val="006B4D6E"/>
    <w:rsid w:val="006B521A"/>
    <w:rsid w:val="006B69BF"/>
    <w:rsid w:val="006B72C2"/>
    <w:rsid w:val="006C2577"/>
    <w:rsid w:val="006C2845"/>
    <w:rsid w:val="006C457E"/>
    <w:rsid w:val="006C7194"/>
    <w:rsid w:val="006C7F74"/>
    <w:rsid w:val="006D071B"/>
    <w:rsid w:val="006D11BB"/>
    <w:rsid w:val="006D2144"/>
    <w:rsid w:val="006D2F4A"/>
    <w:rsid w:val="006D37C0"/>
    <w:rsid w:val="006D4BE7"/>
    <w:rsid w:val="006D4DBE"/>
    <w:rsid w:val="006D5713"/>
    <w:rsid w:val="006D6FD6"/>
    <w:rsid w:val="006D6FDA"/>
    <w:rsid w:val="006D72BE"/>
    <w:rsid w:val="006D7EA0"/>
    <w:rsid w:val="006E1899"/>
    <w:rsid w:val="006E1BD3"/>
    <w:rsid w:val="006E21B2"/>
    <w:rsid w:val="006E3014"/>
    <w:rsid w:val="006E3954"/>
    <w:rsid w:val="006E3B98"/>
    <w:rsid w:val="006E448C"/>
    <w:rsid w:val="006E51FA"/>
    <w:rsid w:val="006E5BCF"/>
    <w:rsid w:val="006E5FC1"/>
    <w:rsid w:val="006E6F86"/>
    <w:rsid w:val="006E7AEA"/>
    <w:rsid w:val="006F0474"/>
    <w:rsid w:val="006F20D4"/>
    <w:rsid w:val="006F2422"/>
    <w:rsid w:val="006F3BCE"/>
    <w:rsid w:val="006F3E6D"/>
    <w:rsid w:val="006F439B"/>
    <w:rsid w:val="006F43E6"/>
    <w:rsid w:val="006F55EF"/>
    <w:rsid w:val="006F5AA3"/>
    <w:rsid w:val="006F78F7"/>
    <w:rsid w:val="00702496"/>
    <w:rsid w:val="0070315C"/>
    <w:rsid w:val="00705746"/>
    <w:rsid w:val="00705D79"/>
    <w:rsid w:val="00706846"/>
    <w:rsid w:val="00710170"/>
    <w:rsid w:val="00711215"/>
    <w:rsid w:val="0071552D"/>
    <w:rsid w:val="0071553E"/>
    <w:rsid w:val="007157BB"/>
    <w:rsid w:val="00716585"/>
    <w:rsid w:val="0071676A"/>
    <w:rsid w:val="007170B2"/>
    <w:rsid w:val="0072003E"/>
    <w:rsid w:val="007205EE"/>
    <w:rsid w:val="00720BD5"/>
    <w:rsid w:val="007213AE"/>
    <w:rsid w:val="00722C2B"/>
    <w:rsid w:val="00722ED5"/>
    <w:rsid w:val="00723A7D"/>
    <w:rsid w:val="007244A1"/>
    <w:rsid w:val="0072611C"/>
    <w:rsid w:val="00726A08"/>
    <w:rsid w:val="00730098"/>
    <w:rsid w:val="007311FE"/>
    <w:rsid w:val="00731BA1"/>
    <w:rsid w:val="00732E0A"/>
    <w:rsid w:val="0073307C"/>
    <w:rsid w:val="007351C0"/>
    <w:rsid w:val="00736261"/>
    <w:rsid w:val="00736C74"/>
    <w:rsid w:val="00740D3B"/>
    <w:rsid w:val="007419A9"/>
    <w:rsid w:val="00741BEF"/>
    <w:rsid w:val="00741D60"/>
    <w:rsid w:val="0074208C"/>
    <w:rsid w:val="00742A85"/>
    <w:rsid w:val="00742D0B"/>
    <w:rsid w:val="00743786"/>
    <w:rsid w:val="00744039"/>
    <w:rsid w:val="00745105"/>
    <w:rsid w:val="00745171"/>
    <w:rsid w:val="007451B1"/>
    <w:rsid w:val="0074639F"/>
    <w:rsid w:val="007472AF"/>
    <w:rsid w:val="00747E29"/>
    <w:rsid w:val="007504D0"/>
    <w:rsid w:val="007505E4"/>
    <w:rsid w:val="00750677"/>
    <w:rsid w:val="007517FF"/>
    <w:rsid w:val="00751D7E"/>
    <w:rsid w:val="007529DC"/>
    <w:rsid w:val="00753789"/>
    <w:rsid w:val="0075385D"/>
    <w:rsid w:val="007548EE"/>
    <w:rsid w:val="00754A8F"/>
    <w:rsid w:val="00756308"/>
    <w:rsid w:val="0075656A"/>
    <w:rsid w:val="00756D16"/>
    <w:rsid w:val="007573D5"/>
    <w:rsid w:val="00757545"/>
    <w:rsid w:val="00757586"/>
    <w:rsid w:val="00757F93"/>
    <w:rsid w:val="0076067A"/>
    <w:rsid w:val="00760C44"/>
    <w:rsid w:val="0076233A"/>
    <w:rsid w:val="007625FF"/>
    <w:rsid w:val="00762DC6"/>
    <w:rsid w:val="00765308"/>
    <w:rsid w:val="00765B1A"/>
    <w:rsid w:val="00765E3F"/>
    <w:rsid w:val="00766DAD"/>
    <w:rsid w:val="00767894"/>
    <w:rsid w:val="007712F4"/>
    <w:rsid w:val="00771654"/>
    <w:rsid w:val="00771DF8"/>
    <w:rsid w:val="00771E63"/>
    <w:rsid w:val="00773711"/>
    <w:rsid w:val="007748BE"/>
    <w:rsid w:val="00776819"/>
    <w:rsid w:val="0078043A"/>
    <w:rsid w:val="00780F57"/>
    <w:rsid w:val="00781272"/>
    <w:rsid w:val="00782375"/>
    <w:rsid w:val="00782AE0"/>
    <w:rsid w:val="00783BA0"/>
    <w:rsid w:val="00784828"/>
    <w:rsid w:val="00784AAE"/>
    <w:rsid w:val="0078517D"/>
    <w:rsid w:val="00785FE1"/>
    <w:rsid w:val="007877FA"/>
    <w:rsid w:val="00787BC3"/>
    <w:rsid w:val="00790578"/>
    <w:rsid w:val="007909B2"/>
    <w:rsid w:val="00790B52"/>
    <w:rsid w:val="00792F41"/>
    <w:rsid w:val="007932AD"/>
    <w:rsid w:val="007937C2"/>
    <w:rsid w:val="00795520"/>
    <w:rsid w:val="00795EA7"/>
    <w:rsid w:val="007964D6"/>
    <w:rsid w:val="007966FB"/>
    <w:rsid w:val="00796C1E"/>
    <w:rsid w:val="007974F2"/>
    <w:rsid w:val="007A032B"/>
    <w:rsid w:val="007A0ECC"/>
    <w:rsid w:val="007A1F74"/>
    <w:rsid w:val="007A2478"/>
    <w:rsid w:val="007A25B3"/>
    <w:rsid w:val="007A2807"/>
    <w:rsid w:val="007A4890"/>
    <w:rsid w:val="007A4AF9"/>
    <w:rsid w:val="007A5A27"/>
    <w:rsid w:val="007A64CE"/>
    <w:rsid w:val="007A6654"/>
    <w:rsid w:val="007A6862"/>
    <w:rsid w:val="007A774C"/>
    <w:rsid w:val="007B08C9"/>
    <w:rsid w:val="007B0CF2"/>
    <w:rsid w:val="007B0E30"/>
    <w:rsid w:val="007B110E"/>
    <w:rsid w:val="007B1DC1"/>
    <w:rsid w:val="007B454B"/>
    <w:rsid w:val="007B48F6"/>
    <w:rsid w:val="007B510C"/>
    <w:rsid w:val="007B69F0"/>
    <w:rsid w:val="007B70EE"/>
    <w:rsid w:val="007C0D0D"/>
    <w:rsid w:val="007C0F07"/>
    <w:rsid w:val="007C0FD5"/>
    <w:rsid w:val="007C16C8"/>
    <w:rsid w:val="007C16FB"/>
    <w:rsid w:val="007C23E2"/>
    <w:rsid w:val="007C24DA"/>
    <w:rsid w:val="007C28E1"/>
    <w:rsid w:val="007C430C"/>
    <w:rsid w:val="007C4C8C"/>
    <w:rsid w:val="007C6181"/>
    <w:rsid w:val="007C6480"/>
    <w:rsid w:val="007C6D0E"/>
    <w:rsid w:val="007C6E9B"/>
    <w:rsid w:val="007C7EBB"/>
    <w:rsid w:val="007C7F4B"/>
    <w:rsid w:val="007D07D7"/>
    <w:rsid w:val="007D12DD"/>
    <w:rsid w:val="007D222C"/>
    <w:rsid w:val="007D3FC6"/>
    <w:rsid w:val="007D51FB"/>
    <w:rsid w:val="007D5E55"/>
    <w:rsid w:val="007D6853"/>
    <w:rsid w:val="007D69CD"/>
    <w:rsid w:val="007D7031"/>
    <w:rsid w:val="007D7437"/>
    <w:rsid w:val="007D7EEB"/>
    <w:rsid w:val="007E0F21"/>
    <w:rsid w:val="007E330A"/>
    <w:rsid w:val="007E61CD"/>
    <w:rsid w:val="007E6947"/>
    <w:rsid w:val="007E711E"/>
    <w:rsid w:val="007E7494"/>
    <w:rsid w:val="007F032D"/>
    <w:rsid w:val="007F1BC5"/>
    <w:rsid w:val="007F2030"/>
    <w:rsid w:val="007F3CCC"/>
    <w:rsid w:val="007F404F"/>
    <w:rsid w:val="007F4815"/>
    <w:rsid w:val="007F4991"/>
    <w:rsid w:val="008009B0"/>
    <w:rsid w:val="008009CF"/>
    <w:rsid w:val="00800F4F"/>
    <w:rsid w:val="0080102B"/>
    <w:rsid w:val="0080170E"/>
    <w:rsid w:val="00801B95"/>
    <w:rsid w:val="0080323E"/>
    <w:rsid w:val="008052D1"/>
    <w:rsid w:val="0081009D"/>
    <w:rsid w:val="0081030C"/>
    <w:rsid w:val="00810356"/>
    <w:rsid w:val="00810C75"/>
    <w:rsid w:val="00811122"/>
    <w:rsid w:val="0081235E"/>
    <w:rsid w:val="00813113"/>
    <w:rsid w:val="008167A0"/>
    <w:rsid w:val="008168EA"/>
    <w:rsid w:val="0081708D"/>
    <w:rsid w:val="00817691"/>
    <w:rsid w:val="00817C73"/>
    <w:rsid w:val="00817CBB"/>
    <w:rsid w:val="00820121"/>
    <w:rsid w:val="008207E7"/>
    <w:rsid w:val="00820E55"/>
    <w:rsid w:val="008230E7"/>
    <w:rsid w:val="00824E6B"/>
    <w:rsid w:val="008250F0"/>
    <w:rsid w:val="008260DE"/>
    <w:rsid w:val="008265E8"/>
    <w:rsid w:val="00826D22"/>
    <w:rsid w:val="00827188"/>
    <w:rsid w:val="008276A3"/>
    <w:rsid w:val="00827A90"/>
    <w:rsid w:val="00827AB5"/>
    <w:rsid w:val="008300CC"/>
    <w:rsid w:val="008300D1"/>
    <w:rsid w:val="008302DD"/>
    <w:rsid w:val="0083074C"/>
    <w:rsid w:val="00831012"/>
    <w:rsid w:val="0083185A"/>
    <w:rsid w:val="00832515"/>
    <w:rsid w:val="00832E00"/>
    <w:rsid w:val="008344B4"/>
    <w:rsid w:val="008345E2"/>
    <w:rsid w:val="00835FF7"/>
    <w:rsid w:val="008367DC"/>
    <w:rsid w:val="0083731F"/>
    <w:rsid w:val="008375C3"/>
    <w:rsid w:val="008376C3"/>
    <w:rsid w:val="0084350E"/>
    <w:rsid w:val="008448F9"/>
    <w:rsid w:val="00844E60"/>
    <w:rsid w:val="00845117"/>
    <w:rsid w:val="00846F54"/>
    <w:rsid w:val="008479EF"/>
    <w:rsid w:val="00850FE6"/>
    <w:rsid w:val="008520E6"/>
    <w:rsid w:val="00852C7D"/>
    <w:rsid w:val="00853997"/>
    <w:rsid w:val="00853C2E"/>
    <w:rsid w:val="00853E1C"/>
    <w:rsid w:val="00855AC9"/>
    <w:rsid w:val="0085693F"/>
    <w:rsid w:val="00856E55"/>
    <w:rsid w:val="00857860"/>
    <w:rsid w:val="00857885"/>
    <w:rsid w:val="00857A20"/>
    <w:rsid w:val="00857FFE"/>
    <w:rsid w:val="008603A4"/>
    <w:rsid w:val="008607E3"/>
    <w:rsid w:val="00860BA9"/>
    <w:rsid w:val="00862111"/>
    <w:rsid w:val="00862533"/>
    <w:rsid w:val="00862D3F"/>
    <w:rsid w:val="008631E8"/>
    <w:rsid w:val="0086332E"/>
    <w:rsid w:val="008639D7"/>
    <w:rsid w:val="00864197"/>
    <w:rsid w:val="00865217"/>
    <w:rsid w:val="008653BD"/>
    <w:rsid w:val="00865530"/>
    <w:rsid w:val="0086578F"/>
    <w:rsid w:val="00870412"/>
    <w:rsid w:val="00872552"/>
    <w:rsid w:val="00872C31"/>
    <w:rsid w:val="00874517"/>
    <w:rsid w:val="00874613"/>
    <w:rsid w:val="0087486E"/>
    <w:rsid w:val="00874C26"/>
    <w:rsid w:val="00875865"/>
    <w:rsid w:val="008758E7"/>
    <w:rsid w:val="00875F81"/>
    <w:rsid w:val="00876FBE"/>
    <w:rsid w:val="00877D4D"/>
    <w:rsid w:val="0088064F"/>
    <w:rsid w:val="00880921"/>
    <w:rsid w:val="00880CA7"/>
    <w:rsid w:val="00882397"/>
    <w:rsid w:val="008828E9"/>
    <w:rsid w:val="00884F37"/>
    <w:rsid w:val="00885539"/>
    <w:rsid w:val="00886ECE"/>
    <w:rsid w:val="008875AB"/>
    <w:rsid w:val="00887A43"/>
    <w:rsid w:val="008909AD"/>
    <w:rsid w:val="00890D8E"/>
    <w:rsid w:val="00891778"/>
    <w:rsid w:val="0089220D"/>
    <w:rsid w:val="00892937"/>
    <w:rsid w:val="00893B7A"/>
    <w:rsid w:val="00894A10"/>
    <w:rsid w:val="0089629F"/>
    <w:rsid w:val="00896BBF"/>
    <w:rsid w:val="00897D62"/>
    <w:rsid w:val="008A08D2"/>
    <w:rsid w:val="008A1A85"/>
    <w:rsid w:val="008A1AA8"/>
    <w:rsid w:val="008A3305"/>
    <w:rsid w:val="008A419D"/>
    <w:rsid w:val="008A47B9"/>
    <w:rsid w:val="008A4950"/>
    <w:rsid w:val="008A4E4E"/>
    <w:rsid w:val="008A67C1"/>
    <w:rsid w:val="008B0306"/>
    <w:rsid w:val="008B0903"/>
    <w:rsid w:val="008B1AF0"/>
    <w:rsid w:val="008B236C"/>
    <w:rsid w:val="008B281E"/>
    <w:rsid w:val="008B2A72"/>
    <w:rsid w:val="008B30D2"/>
    <w:rsid w:val="008B35B2"/>
    <w:rsid w:val="008B4492"/>
    <w:rsid w:val="008B45BC"/>
    <w:rsid w:val="008B5CC6"/>
    <w:rsid w:val="008B5DFA"/>
    <w:rsid w:val="008B605D"/>
    <w:rsid w:val="008B6599"/>
    <w:rsid w:val="008B7282"/>
    <w:rsid w:val="008B7B13"/>
    <w:rsid w:val="008C03AE"/>
    <w:rsid w:val="008C0B42"/>
    <w:rsid w:val="008C1527"/>
    <w:rsid w:val="008C1AED"/>
    <w:rsid w:val="008C4A59"/>
    <w:rsid w:val="008C4D72"/>
    <w:rsid w:val="008C5CA5"/>
    <w:rsid w:val="008C70CE"/>
    <w:rsid w:val="008C7519"/>
    <w:rsid w:val="008C7A91"/>
    <w:rsid w:val="008C7EFA"/>
    <w:rsid w:val="008D02B2"/>
    <w:rsid w:val="008D0EFA"/>
    <w:rsid w:val="008D125D"/>
    <w:rsid w:val="008D21EE"/>
    <w:rsid w:val="008D2688"/>
    <w:rsid w:val="008D3921"/>
    <w:rsid w:val="008D3F6B"/>
    <w:rsid w:val="008D450F"/>
    <w:rsid w:val="008D4FE5"/>
    <w:rsid w:val="008D6012"/>
    <w:rsid w:val="008D7404"/>
    <w:rsid w:val="008E2656"/>
    <w:rsid w:val="008E3633"/>
    <w:rsid w:val="008E5397"/>
    <w:rsid w:val="008E61A3"/>
    <w:rsid w:val="008E6E55"/>
    <w:rsid w:val="008E6E5E"/>
    <w:rsid w:val="008E6F7E"/>
    <w:rsid w:val="008E6FBF"/>
    <w:rsid w:val="008E7774"/>
    <w:rsid w:val="008E7AFC"/>
    <w:rsid w:val="008F0347"/>
    <w:rsid w:val="008F0BC3"/>
    <w:rsid w:val="008F0D10"/>
    <w:rsid w:val="008F1475"/>
    <w:rsid w:val="008F16BF"/>
    <w:rsid w:val="008F1DEF"/>
    <w:rsid w:val="008F26FE"/>
    <w:rsid w:val="008F2B27"/>
    <w:rsid w:val="008F2DE2"/>
    <w:rsid w:val="008F4B9C"/>
    <w:rsid w:val="008F5405"/>
    <w:rsid w:val="008F5605"/>
    <w:rsid w:val="008F5B8F"/>
    <w:rsid w:val="008F6BB7"/>
    <w:rsid w:val="008F772B"/>
    <w:rsid w:val="008F7809"/>
    <w:rsid w:val="008F785F"/>
    <w:rsid w:val="0090000E"/>
    <w:rsid w:val="009000D3"/>
    <w:rsid w:val="0090340D"/>
    <w:rsid w:val="009043B8"/>
    <w:rsid w:val="00904990"/>
    <w:rsid w:val="00906DC7"/>
    <w:rsid w:val="00906DD1"/>
    <w:rsid w:val="00910B2E"/>
    <w:rsid w:val="00911178"/>
    <w:rsid w:val="009124CB"/>
    <w:rsid w:val="00913DEE"/>
    <w:rsid w:val="00914EE5"/>
    <w:rsid w:val="00914F87"/>
    <w:rsid w:val="009150D3"/>
    <w:rsid w:val="009153A9"/>
    <w:rsid w:val="00915CB8"/>
    <w:rsid w:val="0091624F"/>
    <w:rsid w:val="00917133"/>
    <w:rsid w:val="00917675"/>
    <w:rsid w:val="00920137"/>
    <w:rsid w:val="009202F0"/>
    <w:rsid w:val="0092170D"/>
    <w:rsid w:val="00921848"/>
    <w:rsid w:val="00921CF0"/>
    <w:rsid w:val="00922EFC"/>
    <w:rsid w:val="009232F8"/>
    <w:rsid w:val="009243C0"/>
    <w:rsid w:val="00924B34"/>
    <w:rsid w:val="009253CB"/>
    <w:rsid w:val="009255D0"/>
    <w:rsid w:val="0092717D"/>
    <w:rsid w:val="0092736A"/>
    <w:rsid w:val="00927F2D"/>
    <w:rsid w:val="00931858"/>
    <w:rsid w:val="009318CA"/>
    <w:rsid w:val="00931FB2"/>
    <w:rsid w:val="009327E5"/>
    <w:rsid w:val="009338E2"/>
    <w:rsid w:val="00934FB8"/>
    <w:rsid w:val="009357A0"/>
    <w:rsid w:val="00936AC4"/>
    <w:rsid w:val="00936C03"/>
    <w:rsid w:val="00936FC5"/>
    <w:rsid w:val="009370C8"/>
    <w:rsid w:val="00940AD6"/>
    <w:rsid w:val="00940D36"/>
    <w:rsid w:val="00941A81"/>
    <w:rsid w:val="00941C0D"/>
    <w:rsid w:val="00942420"/>
    <w:rsid w:val="00942ED2"/>
    <w:rsid w:val="0094320C"/>
    <w:rsid w:val="00943281"/>
    <w:rsid w:val="0094350F"/>
    <w:rsid w:val="00945E85"/>
    <w:rsid w:val="0094623A"/>
    <w:rsid w:val="0094653E"/>
    <w:rsid w:val="00947ECC"/>
    <w:rsid w:val="00950AAD"/>
    <w:rsid w:val="00950E67"/>
    <w:rsid w:val="0095111C"/>
    <w:rsid w:val="009514B1"/>
    <w:rsid w:val="00951C56"/>
    <w:rsid w:val="00952132"/>
    <w:rsid w:val="0095238D"/>
    <w:rsid w:val="00954556"/>
    <w:rsid w:val="00954F86"/>
    <w:rsid w:val="009557F8"/>
    <w:rsid w:val="00955991"/>
    <w:rsid w:val="0095615A"/>
    <w:rsid w:val="009574F9"/>
    <w:rsid w:val="00957549"/>
    <w:rsid w:val="009603A8"/>
    <w:rsid w:val="009603CD"/>
    <w:rsid w:val="00961061"/>
    <w:rsid w:val="0096160D"/>
    <w:rsid w:val="00962B85"/>
    <w:rsid w:val="00962DAF"/>
    <w:rsid w:val="00964C8C"/>
    <w:rsid w:val="009657C2"/>
    <w:rsid w:val="0096589D"/>
    <w:rsid w:val="009664BC"/>
    <w:rsid w:val="00966C5A"/>
    <w:rsid w:val="00966FFE"/>
    <w:rsid w:val="00967745"/>
    <w:rsid w:val="00970365"/>
    <w:rsid w:val="00970D6B"/>
    <w:rsid w:val="009719FA"/>
    <w:rsid w:val="009722BD"/>
    <w:rsid w:val="00972F12"/>
    <w:rsid w:val="00974553"/>
    <w:rsid w:val="0097565A"/>
    <w:rsid w:val="00975844"/>
    <w:rsid w:val="0097587C"/>
    <w:rsid w:val="0097621B"/>
    <w:rsid w:val="00976F14"/>
    <w:rsid w:val="0098011A"/>
    <w:rsid w:val="00981412"/>
    <w:rsid w:val="009820CC"/>
    <w:rsid w:val="009820DB"/>
    <w:rsid w:val="009820F3"/>
    <w:rsid w:val="00983873"/>
    <w:rsid w:val="00983F6B"/>
    <w:rsid w:val="009849AE"/>
    <w:rsid w:val="00984C51"/>
    <w:rsid w:val="00985608"/>
    <w:rsid w:val="009870CD"/>
    <w:rsid w:val="00987197"/>
    <w:rsid w:val="00987923"/>
    <w:rsid w:val="009913A4"/>
    <w:rsid w:val="00991895"/>
    <w:rsid w:val="00991F1A"/>
    <w:rsid w:val="0099350A"/>
    <w:rsid w:val="0099581E"/>
    <w:rsid w:val="009966BD"/>
    <w:rsid w:val="00996BB7"/>
    <w:rsid w:val="009973F6"/>
    <w:rsid w:val="009A0CC9"/>
    <w:rsid w:val="009A0F37"/>
    <w:rsid w:val="009A174B"/>
    <w:rsid w:val="009A26D8"/>
    <w:rsid w:val="009A5DA3"/>
    <w:rsid w:val="009A651B"/>
    <w:rsid w:val="009A6E49"/>
    <w:rsid w:val="009B1861"/>
    <w:rsid w:val="009B29BE"/>
    <w:rsid w:val="009B32D6"/>
    <w:rsid w:val="009B3520"/>
    <w:rsid w:val="009B352F"/>
    <w:rsid w:val="009B3E60"/>
    <w:rsid w:val="009B428B"/>
    <w:rsid w:val="009B53A2"/>
    <w:rsid w:val="009B65B4"/>
    <w:rsid w:val="009B6655"/>
    <w:rsid w:val="009B6E48"/>
    <w:rsid w:val="009B776C"/>
    <w:rsid w:val="009C09CE"/>
    <w:rsid w:val="009C15E4"/>
    <w:rsid w:val="009C1DD5"/>
    <w:rsid w:val="009C2653"/>
    <w:rsid w:val="009C45A5"/>
    <w:rsid w:val="009C461A"/>
    <w:rsid w:val="009C4D31"/>
    <w:rsid w:val="009C5ADF"/>
    <w:rsid w:val="009C5AFA"/>
    <w:rsid w:val="009C7E10"/>
    <w:rsid w:val="009D0ADA"/>
    <w:rsid w:val="009D4792"/>
    <w:rsid w:val="009D5244"/>
    <w:rsid w:val="009D5C3E"/>
    <w:rsid w:val="009D6662"/>
    <w:rsid w:val="009D67A6"/>
    <w:rsid w:val="009D75C8"/>
    <w:rsid w:val="009D7C38"/>
    <w:rsid w:val="009E0AA9"/>
    <w:rsid w:val="009E0ABA"/>
    <w:rsid w:val="009E0C5B"/>
    <w:rsid w:val="009E2077"/>
    <w:rsid w:val="009E3DB4"/>
    <w:rsid w:val="009E4BD1"/>
    <w:rsid w:val="009E4CA6"/>
    <w:rsid w:val="009E5214"/>
    <w:rsid w:val="009E5F73"/>
    <w:rsid w:val="009E6E22"/>
    <w:rsid w:val="009E748D"/>
    <w:rsid w:val="009F0C5B"/>
    <w:rsid w:val="009F2F9F"/>
    <w:rsid w:val="009F336D"/>
    <w:rsid w:val="009F3BE0"/>
    <w:rsid w:val="009F5EA5"/>
    <w:rsid w:val="009F64DF"/>
    <w:rsid w:val="009F73F9"/>
    <w:rsid w:val="009F78A8"/>
    <w:rsid w:val="00A00491"/>
    <w:rsid w:val="00A00908"/>
    <w:rsid w:val="00A00C88"/>
    <w:rsid w:val="00A01CB8"/>
    <w:rsid w:val="00A029BD"/>
    <w:rsid w:val="00A02C48"/>
    <w:rsid w:val="00A050FD"/>
    <w:rsid w:val="00A053D0"/>
    <w:rsid w:val="00A05865"/>
    <w:rsid w:val="00A060AB"/>
    <w:rsid w:val="00A10121"/>
    <w:rsid w:val="00A112BA"/>
    <w:rsid w:val="00A1153C"/>
    <w:rsid w:val="00A12FD8"/>
    <w:rsid w:val="00A1370A"/>
    <w:rsid w:val="00A15A28"/>
    <w:rsid w:val="00A1606A"/>
    <w:rsid w:val="00A172B9"/>
    <w:rsid w:val="00A1738A"/>
    <w:rsid w:val="00A20A84"/>
    <w:rsid w:val="00A20F42"/>
    <w:rsid w:val="00A217BC"/>
    <w:rsid w:val="00A21E53"/>
    <w:rsid w:val="00A21E70"/>
    <w:rsid w:val="00A22006"/>
    <w:rsid w:val="00A22C08"/>
    <w:rsid w:val="00A23F29"/>
    <w:rsid w:val="00A247C1"/>
    <w:rsid w:val="00A24807"/>
    <w:rsid w:val="00A25A8C"/>
    <w:rsid w:val="00A25C8E"/>
    <w:rsid w:val="00A27A82"/>
    <w:rsid w:val="00A27C16"/>
    <w:rsid w:val="00A30444"/>
    <w:rsid w:val="00A312D7"/>
    <w:rsid w:val="00A3164B"/>
    <w:rsid w:val="00A32DBE"/>
    <w:rsid w:val="00A32DDF"/>
    <w:rsid w:val="00A34D63"/>
    <w:rsid w:val="00A35DC2"/>
    <w:rsid w:val="00A36FEF"/>
    <w:rsid w:val="00A37817"/>
    <w:rsid w:val="00A427DE"/>
    <w:rsid w:val="00A43243"/>
    <w:rsid w:val="00A435F3"/>
    <w:rsid w:val="00A43781"/>
    <w:rsid w:val="00A45B1F"/>
    <w:rsid w:val="00A45E8C"/>
    <w:rsid w:val="00A461AD"/>
    <w:rsid w:val="00A463C2"/>
    <w:rsid w:val="00A47683"/>
    <w:rsid w:val="00A47BB0"/>
    <w:rsid w:val="00A50276"/>
    <w:rsid w:val="00A50AA3"/>
    <w:rsid w:val="00A537BB"/>
    <w:rsid w:val="00A53842"/>
    <w:rsid w:val="00A53CDF"/>
    <w:rsid w:val="00A53D2D"/>
    <w:rsid w:val="00A54BF6"/>
    <w:rsid w:val="00A55635"/>
    <w:rsid w:val="00A55918"/>
    <w:rsid w:val="00A55D89"/>
    <w:rsid w:val="00A56955"/>
    <w:rsid w:val="00A56E88"/>
    <w:rsid w:val="00A575C6"/>
    <w:rsid w:val="00A60D95"/>
    <w:rsid w:val="00A60FA9"/>
    <w:rsid w:val="00A619FD"/>
    <w:rsid w:val="00A62376"/>
    <w:rsid w:val="00A62906"/>
    <w:rsid w:val="00A63C68"/>
    <w:rsid w:val="00A65D9C"/>
    <w:rsid w:val="00A65E39"/>
    <w:rsid w:val="00A65E4F"/>
    <w:rsid w:val="00A65E5B"/>
    <w:rsid w:val="00A65FA6"/>
    <w:rsid w:val="00A66BA8"/>
    <w:rsid w:val="00A72974"/>
    <w:rsid w:val="00A7312F"/>
    <w:rsid w:val="00A74838"/>
    <w:rsid w:val="00A76DF3"/>
    <w:rsid w:val="00A779C8"/>
    <w:rsid w:val="00A8076C"/>
    <w:rsid w:val="00A809F3"/>
    <w:rsid w:val="00A8123A"/>
    <w:rsid w:val="00A83CA5"/>
    <w:rsid w:val="00A8411A"/>
    <w:rsid w:val="00A84127"/>
    <w:rsid w:val="00A86C03"/>
    <w:rsid w:val="00A87744"/>
    <w:rsid w:val="00A909EB"/>
    <w:rsid w:val="00A90D24"/>
    <w:rsid w:val="00A91FA2"/>
    <w:rsid w:val="00A92530"/>
    <w:rsid w:val="00A92826"/>
    <w:rsid w:val="00A9342B"/>
    <w:rsid w:val="00A94FDC"/>
    <w:rsid w:val="00A9654A"/>
    <w:rsid w:val="00A96EF1"/>
    <w:rsid w:val="00A97794"/>
    <w:rsid w:val="00A97D4A"/>
    <w:rsid w:val="00AA02BF"/>
    <w:rsid w:val="00AA06F6"/>
    <w:rsid w:val="00AA0E01"/>
    <w:rsid w:val="00AA26F2"/>
    <w:rsid w:val="00AA3B3A"/>
    <w:rsid w:val="00AA3BCA"/>
    <w:rsid w:val="00AA5A83"/>
    <w:rsid w:val="00AA6196"/>
    <w:rsid w:val="00AA6795"/>
    <w:rsid w:val="00AA6924"/>
    <w:rsid w:val="00AA6D53"/>
    <w:rsid w:val="00AA7A47"/>
    <w:rsid w:val="00AB002A"/>
    <w:rsid w:val="00AB0660"/>
    <w:rsid w:val="00AB0DB8"/>
    <w:rsid w:val="00AB1CB4"/>
    <w:rsid w:val="00AB1DF0"/>
    <w:rsid w:val="00AB2001"/>
    <w:rsid w:val="00AB23B3"/>
    <w:rsid w:val="00AB290A"/>
    <w:rsid w:val="00AB3509"/>
    <w:rsid w:val="00AB4823"/>
    <w:rsid w:val="00AB5961"/>
    <w:rsid w:val="00AB6AC1"/>
    <w:rsid w:val="00AB6C0D"/>
    <w:rsid w:val="00AB7956"/>
    <w:rsid w:val="00AB7ACE"/>
    <w:rsid w:val="00AB7F9D"/>
    <w:rsid w:val="00AC157C"/>
    <w:rsid w:val="00AC199C"/>
    <w:rsid w:val="00AC1C81"/>
    <w:rsid w:val="00AC23A1"/>
    <w:rsid w:val="00AC3196"/>
    <w:rsid w:val="00AC3C37"/>
    <w:rsid w:val="00AC4334"/>
    <w:rsid w:val="00AC4C29"/>
    <w:rsid w:val="00AC4FCD"/>
    <w:rsid w:val="00AC5CCD"/>
    <w:rsid w:val="00AC775A"/>
    <w:rsid w:val="00AD20A3"/>
    <w:rsid w:val="00AD310D"/>
    <w:rsid w:val="00AD31E9"/>
    <w:rsid w:val="00AD3811"/>
    <w:rsid w:val="00AD3921"/>
    <w:rsid w:val="00AD4CCB"/>
    <w:rsid w:val="00AE01F0"/>
    <w:rsid w:val="00AE1666"/>
    <w:rsid w:val="00AE446F"/>
    <w:rsid w:val="00AE5246"/>
    <w:rsid w:val="00AE7758"/>
    <w:rsid w:val="00AE7CAA"/>
    <w:rsid w:val="00AF22A9"/>
    <w:rsid w:val="00AF2496"/>
    <w:rsid w:val="00AF352F"/>
    <w:rsid w:val="00AF3B7E"/>
    <w:rsid w:val="00AF52AD"/>
    <w:rsid w:val="00AF5B72"/>
    <w:rsid w:val="00AF5DA6"/>
    <w:rsid w:val="00AF655D"/>
    <w:rsid w:val="00AF6AD8"/>
    <w:rsid w:val="00B00B58"/>
    <w:rsid w:val="00B00BA9"/>
    <w:rsid w:val="00B01058"/>
    <w:rsid w:val="00B01226"/>
    <w:rsid w:val="00B017B6"/>
    <w:rsid w:val="00B020B1"/>
    <w:rsid w:val="00B02882"/>
    <w:rsid w:val="00B03DD1"/>
    <w:rsid w:val="00B042EA"/>
    <w:rsid w:val="00B05BD0"/>
    <w:rsid w:val="00B060A7"/>
    <w:rsid w:val="00B07225"/>
    <w:rsid w:val="00B0746F"/>
    <w:rsid w:val="00B10384"/>
    <w:rsid w:val="00B10ACC"/>
    <w:rsid w:val="00B11491"/>
    <w:rsid w:val="00B11512"/>
    <w:rsid w:val="00B12D58"/>
    <w:rsid w:val="00B14094"/>
    <w:rsid w:val="00B140B6"/>
    <w:rsid w:val="00B14CB0"/>
    <w:rsid w:val="00B161BD"/>
    <w:rsid w:val="00B17AA7"/>
    <w:rsid w:val="00B17D40"/>
    <w:rsid w:val="00B20540"/>
    <w:rsid w:val="00B217A6"/>
    <w:rsid w:val="00B22737"/>
    <w:rsid w:val="00B23553"/>
    <w:rsid w:val="00B239E2"/>
    <w:rsid w:val="00B23C29"/>
    <w:rsid w:val="00B244E2"/>
    <w:rsid w:val="00B24584"/>
    <w:rsid w:val="00B24A00"/>
    <w:rsid w:val="00B25A59"/>
    <w:rsid w:val="00B26639"/>
    <w:rsid w:val="00B31191"/>
    <w:rsid w:val="00B312DB"/>
    <w:rsid w:val="00B31B0F"/>
    <w:rsid w:val="00B3208F"/>
    <w:rsid w:val="00B3217C"/>
    <w:rsid w:val="00B333CE"/>
    <w:rsid w:val="00B335C9"/>
    <w:rsid w:val="00B336A9"/>
    <w:rsid w:val="00B347F6"/>
    <w:rsid w:val="00B34CD5"/>
    <w:rsid w:val="00B35B89"/>
    <w:rsid w:val="00B36751"/>
    <w:rsid w:val="00B374E3"/>
    <w:rsid w:val="00B405A9"/>
    <w:rsid w:val="00B41D3D"/>
    <w:rsid w:val="00B430D3"/>
    <w:rsid w:val="00B43D18"/>
    <w:rsid w:val="00B44AF2"/>
    <w:rsid w:val="00B456E4"/>
    <w:rsid w:val="00B468FD"/>
    <w:rsid w:val="00B46DA6"/>
    <w:rsid w:val="00B471EE"/>
    <w:rsid w:val="00B47CA2"/>
    <w:rsid w:val="00B509BF"/>
    <w:rsid w:val="00B51335"/>
    <w:rsid w:val="00B51375"/>
    <w:rsid w:val="00B5269B"/>
    <w:rsid w:val="00B53458"/>
    <w:rsid w:val="00B53A49"/>
    <w:rsid w:val="00B53C59"/>
    <w:rsid w:val="00B55FEB"/>
    <w:rsid w:val="00B56647"/>
    <w:rsid w:val="00B5707E"/>
    <w:rsid w:val="00B57506"/>
    <w:rsid w:val="00B603AE"/>
    <w:rsid w:val="00B617D2"/>
    <w:rsid w:val="00B62A26"/>
    <w:rsid w:val="00B642E2"/>
    <w:rsid w:val="00B649FC"/>
    <w:rsid w:val="00B64D41"/>
    <w:rsid w:val="00B650ED"/>
    <w:rsid w:val="00B657E2"/>
    <w:rsid w:val="00B6711D"/>
    <w:rsid w:val="00B71058"/>
    <w:rsid w:val="00B7138A"/>
    <w:rsid w:val="00B72576"/>
    <w:rsid w:val="00B7380E"/>
    <w:rsid w:val="00B74BAA"/>
    <w:rsid w:val="00B74FD7"/>
    <w:rsid w:val="00B77893"/>
    <w:rsid w:val="00B80A97"/>
    <w:rsid w:val="00B81F0C"/>
    <w:rsid w:val="00B824B6"/>
    <w:rsid w:val="00B824BD"/>
    <w:rsid w:val="00B8279B"/>
    <w:rsid w:val="00B82C5B"/>
    <w:rsid w:val="00B83740"/>
    <w:rsid w:val="00B837C1"/>
    <w:rsid w:val="00B85A44"/>
    <w:rsid w:val="00B86B33"/>
    <w:rsid w:val="00B9046B"/>
    <w:rsid w:val="00B91415"/>
    <w:rsid w:val="00B92480"/>
    <w:rsid w:val="00B93A25"/>
    <w:rsid w:val="00B93A43"/>
    <w:rsid w:val="00B9429E"/>
    <w:rsid w:val="00B9451E"/>
    <w:rsid w:val="00B95CC8"/>
    <w:rsid w:val="00B966F2"/>
    <w:rsid w:val="00B9678B"/>
    <w:rsid w:val="00B96B47"/>
    <w:rsid w:val="00B96C22"/>
    <w:rsid w:val="00B97740"/>
    <w:rsid w:val="00BA0D7B"/>
    <w:rsid w:val="00BA1303"/>
    <w:rsid w:val="00BA2B38"/>
    <w:rsid w:val="00BA3626"/>
    <w:rsid w:val="00BA39AD"/>
    <w:rsid w:val="00BA4931"/>
    <w:rsid w:val="00BA4F96"/>
    <w:rsid w:val="00BA582D"/>
    <w:rsid w:val="00BA5918"/>
    <w:rsid w:val="00BA5E09"/>
    <w:rsid w:val="00BA741E"/>
    <w:rsid w:val="00BA7681"/>
    <w:rsid w:val="00BA7921"/>
    <w:rsid w:val="00BB0276"/>
    <w:rsid w:val="00BB27E1"/>
    <w:rsid w:val="00BB2E49"/>
    <w:rsid w:val="00BB3A1F"/>
    <w:rsid w:val="00BB4E5F"/>
    <w:rsid w:val="00BB6CD0"/>
    <w:rsid w:val="00BB7194"/>
    <w:rsid w:val="00BB744C"/>
    <w:rsid w:val="00BC0D9A"/>
    <w:rsid w:val="00BC0E3E"/>
    <w:rsid w:val="00BC0E41"/>
    <w:rsid w:val="00BC1EE7"/>
    <w:rsid w:val="00BC2C97"/>
    <w:rsid w:val="00BC2ED6"/>
    <w:rsid w:val="00BC34BE"/>
    <w:rsid w:val="00BC3A62"/>
    <w:rsid w:val="00BC48C0"/>
    <w:rsid w:val="00BC57BD"/>
    <w:rsid w:val="00BC6C19"/>
    <w:rsid w:val="00BD366E"/>
    <w:rsid w:val="00BD3BEE"/>
    <w:rsid w:val="00BD3C28"/>
    <w:rsid w:val="00BD463B"/>
    <w:rsid w:val="00BD4DED"/>
    <w:rsid w:val="00BD71D0"/>
    <w:rsid w:val="00BE072D"/>
    <w:rsid w:val="00BE07B3"/>
    <w:rsid w:val="00BE10A9"/>
    <w:rsid w:val="00BE2786"/>
    <w:rsid w:val="00BE2A03"/>
    <w:rsid w:val="00BE3A74"/>
    <w:rsid w:val="00BE482B"/>
    <w:rsid w:val="00BE508F"/>
    <w:rsid w:val="00BE56E3"/>
    <w:rsid w:val="00BE72FB"/>
    <w:rsid w:val="00BF0442"/>
    <w:rsid w:val="00BF1C2C"/>
    <w:rsid w:val="00BF277D"/>
    <w:rsid w:val="00BF2AE1"/>
    <w:rsid w:val="00BF37AC"/>
    <w:rsid w:val="00BF3E10"/>
    <w:rsid w:val="00BF4825"/>
    <w:rsid w:val="00BF4C67"/>
    <w:rsid w:val="00BF4F65"/>
    <w:rsid w:val="00BF6011"/>
    <w:rsid w:val="00BF614F"/>
    <w:rsid w:val="00BF6235"/>
    <w:rsid w:val="00BF6537"/>
    <w:rsid w:val="00BF6D8C"/>
    <w:rsid w:val="00BF75AE"/>
    <w:rsid w:val="00BF7616"/>
    <w:rsid w:val="00C016DC"/>
    <w:rsid w:val="00C03654"/>
    <w:rsid w:val="00C03721"/>
    <w:rsid w:val="00C03AF2"/>
    <w:rsid w:val="00C0479B"/>
    <w:rsid w:val="00C057B5"/>
    <w:rsid w:val="00C05899"/>
    <w:rsid w:val="00C07DFC"/>
    <w:rsid w:val="00C102C9"/>
    <w:rsid w:val="00C111C2"/>
    <w:rsid w:val="00C117A9"/>
    <w:rsid w:val="00C132E9"/>
    <w:rsid w:val="00C132EA"/>
    <w:rsid w:val="00C16058"/>
    <w:rsid w:val="00C16D93"/>
    <w:rsid w:val="00C176A3"/>
    <w:rsid w:val="00C178F3"/>
    <w:rsid w:val="00C17B53"/>
    <w:rsid w:val="00C20229"/>
    <w:rsid w:val="00C204C9"/>
    <w:rsid w:val="00C21345"/>
    <w:rsid w:val="00C214C0"/>
    <w:rsid w:val="00C2303B"/>
    <w:rsid w:val="00C23062"/>
    <w:rsid w:val="00C23477"/>
    <w:rsid w:val="00C24288"/>
    <w:rsid w:val="00C24B4D"/>
    <w:rsid w:val="00C25B2B"/>
    <w:rsid w:val="00C32430"/>
    <w:rsid w:val="00C32478"/>
    <w:rsid w:val="00C327C4"/>
    <w:rsid w:val="00C328AB"/>
    <w:rsid w:val="00C330E0"/>
    <w:rsid w:val="00C334CE"/>
    <w:rsid w:val="00C33B9C"/>
    <w:rsid w:val="00C356C7"/>
    <w:rsid w:val="00C36069"/>
    <w:rsid w:val="00C364E1"/>
    <w:rsid w:val="00C3652E"/>
    <w:rsid w:val="00C3700A"/>
    <w:rsid w:val="00C375B7"/>
    <w:rsid w:val="00C376E5"/>
    <w:rsid w:val="00C37D42"/>
    <w:rsid w:val="00C40996"/>
    <w:rsid w:val="00C4255E"/>
    <w:rsid w:val="00C42BF8"/>
    <w:rsid w:val="00C4336F"/>
    <w:rsid w:val="00C44280"/>
    <w:rsid w:val="00C45810"/>
    <w:rsid w:val="00C46B49"/>
    <w:rsid w:val="00C47851"/>
    <w:rsid w:val="00C50807"/>
    <w:rsid w:val="00C51308"/>
    <w:rsid w:val="00C51CAE"/>
    <w:rsid w:val="00C530AA"/>
    <w:rsid w:val="00C5438C"/>
    <w:rsid w:val="00C545D8"/>
    <w:rsid w:val="00C54768"/>
    <w:rsid w:val="00C54B5C"/>
    <w:rsid w:val="00C556BC"/>
    <w:rsid w:val="00C55CB4"/>
    <w:rsid w:val="00C55E27"/>
    <w:rsid w:val="00C57500"/>
    <w:rsid w:val="00C577C7"/>
    <w:rsid w:val="00C60CAD"/>
    <w:rsid w:val="00C60FFE"/>
    <w:rsid w:val="00C61208"/>
    <w:rsid w:val="00C6157B"/>
    <w:rsid w:val="00C61632"/>
    <w:rsid w:val="00C62593"/>
    <w:rsid w:val="00C63793"/>
    <w:rsid w:val="00C64217"/>
    <w:rsid w:val="00C64342"/>
    <w:rsid w:val="00C65937"/>
    <w:rsid w:val="00C66537"/>
    <w:rsid w:val="00C6674B"/>
    <w:rsid w:val="00C667E7"/>
    <w:rsid w:val="00C66E71"/>
    <w:rsid w:val="00C6707A"/>
    <w:rsid w:val="00C673B5"/>
    <w:rsid w:val="00C67B14"/>
    <w:rsid w:val="00C700C6"/>
    <w:rsid w:val="00C70A94"/>
    <w:rsid w:val="00C71866"/>
    <w:rsid w:val="00C71DE3"/>
    <w:rsid w:val="00C72208"/>
    <w:rsid w:val="00C726DA"/>
    <w:rsid w:val="00C731C5"/>
    <w:rsid w:val="00C73EF2"/>
    <w:rsid w:val="00C742A5"/>
    <w:rsid w:val="00C74EAE"/>
    <w:rsid w:val="00C7739F"/>
    <w:rsid w:val="00C80E60"/>
    <w:rsid w:val="00C82E28"/>
    <w:rsid w:val="00C83933"/>
    <w:rsid w:val="00C84919"/>
    <w:rsid w:val="00C8495A"/>
    <w:rsid w:val="00C8535B"/>
    <w:rsid w:val="00C8650F"/>
    <w:rsid w:val="00C900DD"/>
    <w:rsid w:val="00C90125"/>
    <w:rsid w:val="00C92253"/>
    <w:rsid w:val="00C92541"/>
    <w:rsid w:val="00C927A8"/>
    <w:rsid w:val="00C9280C"/>
    <w:rsid w:val="00C93A2D"/>
    <w:rsid w:val="00C93AC0"/>
    <w:rsid w:val="00C93BAA"/>
    <w:rsid w:val="00C9548F"/>
    <w:rsid w:val="00C960C6"/>
    <w:rsid w:val="00C962A9"/>
    <w:rsid w:val="00C96566"/>
    <w:rsid w:val="00C965A6"/>
    <w:rsid w:val="00C97EB1"/>
    <w:rsid w:val="00CA1B0A"/>
    <w:rsid w:val="00CA344C"/>
    <w:rsid w:val="00CA40C8"/>
    <w:rsid w:val="00CA4B3B"/>
    <w:rsid w:val="00CA4BEA"/>
    <w:rsid w:val="00CA4F77"/>
    <w:rsid w:val="00CA718C"/>
    <w:rsid w:val="00CB00C0"/>
    <w:rsid w:val="00CB0500"/>
    <w:rsid w:val="00CB0BE1"/>
    <w:rsid w:val="00CB1241"/>
    <w:rsid w:val="00CB29A7"/>
    <w:rsid w:val="00CB36CB"/>
    <w:rsid w:val="00CB36EB"/>
    <w:rsid w:val="00CB3DAA"/>
    <w:rsid w:val="00CB546E"/>
    <w:rsid w:val="00CB5C7C"/>
    <w:rsid w:val="00CB6460"/>
    <w:rsid w:val="00CB74AF"/>
    <w:rsid w:val="00CB763E"/>
    <w:rsid w:val="00CC0EBC"/>
    <w:rsid w:val="00CC1180"/>
    <w:rsid w:val="00CC3C3F"/>
    <w:rsid w:val="00CC657D"/>
    <w:rsid w:val="00CC65B7"/>
    <w:rsid w:val="00CC6C41"/>
    <w:rsid w:val="00CD0857"/>
    <w:rsid w:val="00CD0960"/>
    <w:rsid w:val="00CD1165"/>
    <w:rsid w:val="00CD130E"/>
    <w:rsid w:val="00CD1921"/>
    <w:rsid w:val="00CD2E76"/>
    <w:rsid w:val="00CD4686"/>
    <w:rsid w:val="00CD4A30"/>
    <w:rsid w:val="00CD4FE2"/>
    <w:rsid w:val="00CD5FCD"/>
    <w:rsid w:val="00CD6CBA"/>
    <w:rsid w:val="00CD6FDB"/>
    <w:rsid w:val="00CD76C2"/>
    <w:rsid w:val="00CD77B6"/>
    <w:rsid w:val="00CD7F10"/>
    <w:rsid w:val="00CE05F4"/>
    <w:rsid w:val="00CE1A61"/>
    <w:rsid w:val="00CE1DED"/>
    <w:rsid w:val="00CE3128"/>
    <w:rsid w:val="00CE43A9"/>
    <w:rsid w:val="00CE57E8"/>
    <w:rsid w:val="00CE7880"/>
    <w:rsid w:val="00CE7BA8"/>
    <w:rsid w:val="00CF06A7"/>
    <w:rsid w:val="00CF0B9E"/>
    <w:rsid w:val="00CF0BF8"/>
    <w:rsid w:val="00CF2A29"/>
    <w:rsid w:val="00CF37CB"/>
    <w:rsid w:val="00CF49CA"/>
    <w:rsid w:val="00CF4E4F"/>
    <w:rsid w:val="00CF5D59"/>
    <w:rsid w:val="00CF5DA5"/>
    <w:rsid w:val="00CF682F"/>
    <w:rsid w:val="00CF6ABC"/>
    <w:rsid w:val="00D006A2"/>
    <w:rsid w:val="00D00C73"/>
    <w:rsid w:val="00D00CFB"/>
    <w:rsid w:val="00D01593"/>
    <w:rsid w:val="00D025BE"/>
    <w:rsid w:val="00D07250"/>
    <w:rsid w:val="00D100C2"/>
    <w:rsid w:val="00D10B0D"/>
    <w:rsid w:val="00D10B3B"/>
    <w:rsid w:val="00D10F0A"/>
    <w:rsid w:val="00D118C1"/>
    <w:rsid w:val="00D11D8A"/>
    <w:rsid w:val="00D12B26"/>
    <w:rsid w:val="00D13822"/>
    <w:rsid w:val="00D14F95"/>
    <w:rsid w:val="00D15433"/>
    <w:rsid w:val="00D1597D"/>
    <w:rsid w:val="00D16730"/>
    <w:rsid w:val="00D171FA"/>
    <w:rsid w:val="00D17F5D"/>
    <w:rsid w:val="00D207CD"/>
    <w:rsid w:val="00D2122B"/>
    <w:rsid w:val="00D22477"/>
    <w:rsid w:val="00D23F98"/>
    <w:rsid w:val="00D24359"/>
    <w:rsid w:val="00D24BEC"/>
    <w:rsid w:val="00D253E4"/>
    <w:rsid w:val="00D27CBF"/>
    <w:rsid w:val="00D30561"/>
    <w:rsid w:val="00D31F78"/>
    <w:rsid w:val="00D329F3"/>
    <w:rsid w:val="00D33A5E"/>
    <w:rsid w:val="00D34448"/>
    <w:rsid w:val="00D3512C"/>
    <w:rsid w:val="00D351F7"/>
    <w:rsid w:val="00D3556D"/>
    <w:rsid w:val="00D366D2"/>
    <w:rsid w:val="00D37155"/>
    <w:rsid w:val="00D371FC"/>
    <w:rsid w:val="00D40209"/>
    <w:rsid w:val="00D417F2"/>
    <w:rsid w:val="00D4181D"/>
    <w:rsid w:val="00D43388"/>
    <w:rsid w:val="00D4390B"/>
    <w:rsid w:val="00D43C46"/>
    <w:rsid w:val="00D45282"/>
    <w:rsid w:val="00D46250"/>
    <w:rsid w:val="00D46F54"/>
    <w:rsid w:val="00D474DA"/>
    <w:rsid w:val="00D4780F"/>
    <w:rsid w:val="00D50A8D"/>
    <w:rsid w:val="00D50CC8"/>
    <w:rsid w:val="00D51CE2"/>
    <w:rsid w:val="00D52F6C"/>
    <w:rsid w:val="00D53024"/>
    <w:rsid w:val="00D53660"/>
    <w:rsid w:val="00D53ADB"/>
    <w:rsid w:val="00D53D9B"/>
    <w:rsid w:val="00D54CE5"/>
    <w:rsid w:val="00D5563E"/>
    <w:rsid w:val="00D55BC1"/>
    <w:rsid w:val="00D561B2"/>
    <w:rsid w:val="00D563E5"/>
    <w:rsid w:val="00D566D4"/>
    <w:rsid w:val="00D56CF1"/>
    <w:rsid w:val="00D6033F"/>
    <w:rsid w:val="00D60718"/>
    <w:rsid w:val="00D61B3D"/>
    <w:rsid w:val="00D623E5"/>
    <w:rsid w:val="00D63F47"/>
    <w:rsid w:val="00D647B4"/>
    <w:rsid w:val="00D64BD9"/>
    <w:rsid w:val="00D66378"/>
    <w:rsid w:val="00D67775"/>
    <w:rsid w:val="00D67A77"/>
    <w:rsid w:val="00D70311"/>
    <w:rsid w:val="00D705C6"/>
    <w:rsid w:val="00D72AAE"/>
    <w:rsid w:val="00D73845"/>
    <w:rsid w:val="00D73869"/>
    <w:rsid w:val="00D73EC3"/>
    <w:rsid w:val="00D74363"/>
    <w:rsid w:val="00D75AE0"/>
    <w:rsid w:val="00D75AE1"/>
    <w:rsid w:val="00D75CBB"/>
    <w:rsid w:val="00D76705"/>
    <w:rsid w:val="00D76808"/>
    <w:rsid w:val="00D777E0"/>
    <w:rsid w:val="00D7790F"/>
    <w:rsid w:val="00D77A9A"/>
    <w:rsid w:val="00D77E3F"/>
    <w:rsid w:val="00D77FE5"/>
    <w:rsid w:val="00D81419"/>
    <w:rsid w:val="00D83447"/>
    <w:rsid w:val="00D8488A"/>
    <w:rsid w:val="00D8511D"/>
    <w:rsid w:val="00D867FE"/>
    <w:rsid w:val="00D87674"/>
    <w:rsid w:val="00D878E4"/>
    <w:rsid w:val="00D87B4D"/>
    <w:rsid w:val="00D87F25"/>
    <w:rsid w:val="00D87F6C"/>
    <w:rsid w:val="00D87FC7"/>
    <w:rsid w:val="00D908AD"/>
    <w:rsid w:val="00D926E7"/>
    <w:rsid w:val="00D93F3E"/>
    <w:rsid w:val="00D948AC"/>
    <w:rsid w:val="00D96E83"/>
    <w:rsid w:val="00DA060E"/>
    <w:rsid w:val="00DA0DC8"/>
    <w:rsid w:val="00DA33CE"/>
    <w:rsid w:val="00DA3763"/>
    <w:rsid w:val="00DA3DD6"/>
    <w:rsid w:val="00DA445E"/>
    <w:rsid w:val="00DA4C9A"/>
    <w:rsid w:val="00DA5A9A"/>
    <w:rsid w:val="00DA5DD0"/>
    <w:rsid w:val="00DA662F"/>
    <w:rsid w:val="00DB054F"/>
    <w:rsid w:val="00DB0697"/>
    <w:rsid w:val="00DB15FC"/>
    <w:rsid w:val="00DB2372"/>
    <w:rsid w:val="00DB3E63"/>
    <w:rsid w:val="00DB4456"/>
    <w:rsid w:val="00DB4E07"/>
    <w:rsid w:val="00DB5071"/>
    <w:rsid w:val="00DB5C00"/>
    <w:rsid w:val="00DB6B13"/>
    <w:rsid w:val="00DB6E40"/>
    <w:rsid w:val="00DB7064"/>
    <w:rsid w:val="00DC02C0"/>
    <w:rsid w:val="00DC0A9C"/>
    <w:rsid w:val="00DC1EAF"/>
    <w:rsid w:val="00DC20CC"/>
    <w:rsid w:val="00DC2956"/>
    <w:rsid w:val="00DC2F0C"/>
    <w:rsid w:val="00DC345C"/>
    <w:rsid w:val="00DC3F5F"/>
    <w:rsid w:val="00DC56E5"/>
    <w:rsid w:val="00DC6167"/>
    <w:rsid w:val="00DC70D9"/>
    <w:rsid w:val="00DC7909"/>
    <w:rsid w:val="00DC7CAE"/>
    <w:rsid w:val="00DD0576"/>
    <w:rsid w:val="00DD23BA"/>
    <w:rsid w:val="00DD4D38"/>
    <w:rsid w:val="00DD5FA4"/>
    <w:rsid w:val="00DD661B"/>
    <w:rsid w:val="00DD7362"/>
    <w:rsid w:val="00DE11FC"/>
    <w:rsid w:val="00DE1ADD"/>
    <w:rsid w:val="00DE2464"/>
    <w:rsid w:val="00DE413C"/>
    <w:rsid w:val="00DE564E"/>
    <w:rsid w:val="00DE6436"/>
    <w:rsid w:val="00DE6C01"/>
    <w:rsid w:val="00DE7252"/>
    <w:rsid w:val="00DE7792"/>
    <w:rsid w:val="00DF0F9F"/>
    <w:rsid w:val="00DF12DB"/>
    <w:rsid w:val="00DF20A0"/>
    <w:rsid w:val="00DF2D99"/>
    <w:rsid w:val="00DF326A"/>
    <w:rsid w:val="00DF3474"/>
    <w:rsid w:val="00DF3F9A"/>
    <w:rsid w:val="00DF42F9"/>
    <w:rsid w:val="00DF5440"/>
    <w:rsid w:val="00DF566C"/>
    <w:rsid w:val="00DF68E0"/>
    <w:rsid w:val="00DF693A"/>
    <w:rsid w:val="00DF7816"/>
    <w:rsid w:val="00E01AFF"/>
    <w:rsid w:val="00E028D3"/>
    <w:rsid w:val="00E028FB"/>
    <w:rsid w:val="00E02FFF"/>
    <w:rsid w:val="00E03AA2"/>
    <w:rsid w:val="00E043CD"/>
    <w:rsid w:val="00E04C90"/>
    <w:rsid w:val="00E04DD7"/>
    <w:rsid w:val="00E05231"/>
    <w:rsid w:val="00E060F9"/>
    <w:rsid w:val="00E07656"/>
    <w:rsid w:val="00E10006"/>
    <w:rsid w:val="00E1085E"/>
    <w:rsid w:val="00E10DFF"/>
    <w:rsid w:val="00E110D3"/>
    <w:rsid w:val="00E11E75"/>
    <w:rsid w:val="00E12E48"/>
    <w:rsid w:val="00E14011"/>
    <w:rsid w:val="00E14363"/>
    <w:rsid w:val="00E14935"/>
    <w:rsid w:val="00E1741F"/>
    <w:rsid w:val="00E21031"/>
    <w:rsid w:val="00E21603"/>
    <w:rsid w:val="00E21FCE"/>
    <w:rsid w:val="00E23ED0"/>
    <w:rsid w:val="00E241B4"/>
    <w:rsid w:val="00E25127"/>
    <w:rsid w:val="00E25A65"/>
    <w:rsid w:val="00E25F17"/>
    <w:rsid w:val="00E27EE1"/>
    <w:rsid w:val="00E27F9A"/>
    <w:rsid w:val="00E3026F"/>
    <w:rsid w:val="00E30CB0"/>
    <w:rsid w:val="00E31D28"/>
    <w:rsid w:val="00E31DEF"/>
    <w:rsid w:val="00E31F55"/>
    <w:rsid w:val="00E32B99"/>
    <w:rsid w:val="00E336B6"/>
    <w:rsid w:val="00E34193"/>
    <w:rsid w:val="00E34286"/>
    <w:rsid w:val="00E3559E"/>
    <w:rsid w:val="00E35C47"/>
    <w:rsid w:val="00E35CD9"/>
    <w:rsid w:val="00E35E97"/>
    <w:rsid w:val="00E3657D"/>
    <w:rsid w:val="00E369A3"/>
    <w:rsid w:val="00E4017F"/>
    <w:rsid w:val="00E403BD"/>
    <w:rsid w:val="00E40805"/>
    <w:rsid w:val="00E414EE"/>
    <w:rsid w:val="00E416E6"/>
    <w:rsid w:val="00E42201"/>
    <w:rsid w:val="00E43571"/>
    <w:rsid w:val="00E44520"/>
    <w:rsid w:val="00E46B13"/>
    <w:rsid w:val="00E472A2"/>
    <w:rsid w:val="00E47F2D"/>
    <w:rsid w:val="00E5087D"/>
    <w:rsid w:val="00E50D0E"/>
    <w:rsid w:val="00E51080"/>
    <w:rsid w:val="00E513F4"/>
    <w:rsid w:val="00E5164E"/>
    <w:rsid w:val="00E53201"/>
    <w:rsid w:val="00E5364A"/>
    <w:rsid w:val="00E5475F"/>
    <w:rsid w:val="00E54B3D"/>
    <w:rsid w:val="00E564D2"/>
    <w:rsid w:val="00E6001D"/>
    <w:rsid w:val="00E60065"/>
    <w:rsid w:val="00E61415"/>
    <w:rsid w:val="00E62214"/>
    <w:rsid w:val="00E6254F"/>
    <w:rsid w:val="00E633A7"/>
    <w:rsid w:val="00E6373E"/>
    <w:rsid w:val="00E663BD"/>
    <w:rsid w:val="00E66883"/>
    <w:rsid w:val="00E70606"/>
    <w:rsid w:val="00E718A3"/>
    <w:rsid w:val="00E72607"/>
    <w:rsid w:val="00E73C2B"/>
    <w:rsid w:val="00E7438C"/>
    <w:rsid w:val="00E76851"/>
    <w:rsid w:val="00E76930"/>
    <w:rsid w:val="00E772A9"/>
    <w:rsid w:val="00E77F0E"/>
    <w:rsid w:val="00E808DB"/>
    <w:rsid w:val="00E812A8"/>
    <w:rsid w:val="00E81E70"/>
    <w:rsid w:val="00E82F38"/>
    <w:rsid w:val="00E831B1"/>
    <w:rsid w:val="00E84C01"/>
    <w:rsid w:val="00E871E9"/>
    <w:rsid w:val="00E8720D"/>
    <w:rsid w:val="00E874A1"/>
    <w:rsid w:val="00E90898"/>
    <w:rsid w:val="00E90F6D"/>
    <w:rsid w:val="00E911AA"/>
    <w:rsid w:val="00E915DA"/>
    <w:rsid w:val="00E923D7"/>
    <w:rsid w:val="00E95395"/>
    <w:rsid w:val="00E958A9"/>
    <w:rsid w:val="00E9677D"/>
    <w:rsid w:val="00E97932"/>
    <w:rsid w:val="00EA0BED"/>
    <w:rsid w:val="00EA0E61"/>
    <w:rsid w:val="00EA1140"/>
    <w:rsid w:val="00EA2012"/>
    <w:rsid w:val="00EA611F"/>
    <w:rsid w:val="00EA7833"/>
    <w:rsid w:val="00EA783E"/>
    <w:rsid w:val="00EA7A5A"/>
    <w:rsid w:val="00EB0261"/>
    <w:rsid w:val="00EB0839"/>
    <w:rsid w:val="00EB0D01"/>
    <w:rsid w:val="00EB1BE9"/>
    <w:rsid w:val="00EB2049"/>
    <w:rsid w:val="00EB36FD"/>
    <w:rsid w:val="00EB3987"/>
    <w:rsid w:val="00EB3CF5"/>
    <w:rsid w:val="00EB40AD"/>
    <w:rsid w:val="00EB5EA7"/>
    <w:rsid w:val="00EB6158"/>
    <w:rsid w:val="00EB65D5"/>
    <w:rsid w:val="00EB73C1"/>
    <w:rsid w:val="00EC0704"/>
    <w:rsid w:val="00EC2330"/>
    <w:rsid w:val="00EC2F66"/>
    <w:rsid w:val="00EC3083"/>
    <w:rsid w:val="00EC3371"/>
    <w:rsid w:val="00EC3A9E"/>
    <w:rsid w:val="00EC6DAD"/>
    <w:rsid w:val="00EC6E85"/>
    <w:rsid w:val="00EC7F3A"/>
    <w:rsid w:val="00ED03F6"/>
    <w:rsid w:val="00ED0AAE"/>
    <w:rsid w:val="00ED0EBD"/>
    <w:rsid w:val="00ED2A2A"/>
    <w:rsid w:val="00ED3C75"/>
    <w:rsid w:val="00ED44C7"/>
    <w:rsid w:val="00ED56DB"/>
    <w:rsid w:val="00ED5A34"/>
    <w:rsid w:val="00EE0802"/>
    <w:rsid w:val="00EE1FC5"/>
    <w:rsid w:val="00EE2193"/>
    <w:rsid w:val="00EE2C8D"/>
    <w:rsid w:val="00EE2E4C"/>
    <w:rsid w:val="00EE3432"/>
    <w:rsid w:val="00EE4019"/>
    <w:rsid w:val="00EE49B8"/>
    <w:rsid w:val="00EE5304"/>
    <w:rsid w:val="00EE54CE"/>
    <w:rsid w:val="00EE5554"/>
    <w:rsid w:val="00EE5C87"/>
    <w:rsid w:val="00EE5F99"/>
    <w:rsid w:val="00EE67A0"/>
    <w:rsid w:val="00EE6A88"/>
    <w:rsid w:val="00EE7FCC"/>
    <w:rsid w:val="00EF23DA"/>
    <w:rsid w:val="00EF2511"/>
    <w:rsid w:val="00EF2939"/>
    <w:rsid w:val="00EF30B8"/>
    <w:rsid w:val="00EF583F"/>
    <w:rsid w:val="00EF68E9"/>
    <w:rsid w:val="00F00489"/>
    <w:rsid w:val="00F02EED"/>
    <w:rsid w:val="00F04257"/>
    <w:rsid w:val="00F04B3A"/>
    <w:rsid w:val="00F04B79"/>
    <w:rsid w:val="00F05EE4"/>
    <w:rsid w:val="00F06DC7"/>
    <w:rsid w:val="00F073CB"/>
    <w:rsid w:val="00F07801"/>
    <w:rsid w:val="00F0788B"/>
    <w:rsid w:val="00F07B7F"/>
    <w:rsid w:val="00F07DD6"/>
    <w:rsid w:val="00F1237C"/>
    <w:rsid w:val="00F1286F"/>
    <w:rsid w:val="00F12F0B"/>
    <w:rsid w:val="00F1439F"/>
    <w:rsid w:val="00F158D1"/>
    <w:rsid w:val="00F16755"/>
    <w:rsid w:val="00F200E4"/>
    <w:rsid w:val="00F20291"/>
    <w:rsid w:val="00F2124A"/>
    <w:rsid w:val="00F2161E"/>
    <w:rsid w:val="00F22597"/>
    <w:rsid w:val="00F25AD5"/>
    <w:rsid w:val="00F2747F"/>
    <w:rsid w:val="00F30255"/>
    <w:rsid w:val="00F3069F"/>
    <w:rsid w:val="00F30C82"/>
    <w:rsid w:val="00F310E9"/>
    <w:rsid w:val="00F31498"/>
    <w:rsid w:val="00F31E14"/>
    <w:rsid w:val="00F32761"/>
    <w:rsid w:val="00F33C60"/>
    <w:rsid w:val="00F3504E"/>
    <w:rsid w:val="00F364CE"/>
    <w:rsid w:val="00F36F3B"/>
    <w:rsid w:val="00F405B4"/>
    <w:rsid w:val="00F41CAB"/>
    <w:rsid w:val="00F41FC4"/>
    <w:rsid w:val="00F421F4"/>
    <w:rsid w:val="00F42276"/>
    <w:rsid w:val="00F42AA7"/>
    <w:rsid w:val="00F437DC"/>
    <w:rsid w:val="00F4679D"/>
    <w:rsid w:val="00F473CD"/>
    <w:rsid w:val="00F4797F"/>
    <w:rsid w:val="00F47C66"/>
    <w:rsid w:val="00F47F2E"/>
    <w:rsid w:val="00F51952"/>
    <w:rsid w:val="00F52C6A"/>
    <w:rsid w:val="00F52E60"/>
    <w:rsid w:val="00F52EC1"/>
    <w:rsid w:val="00F5334A"/>
    <w:rsid w:val="00F5425F"/>
    <w:rsid w:val="00F54487"/>
    <w:rsid w:val="00F55251"/>
    <w:rsid w:val="00F567BF"/>
    <w:rsid w:val="00F568C1"/>
    <w:rsid w:val="00F6027A"/>
    <w:rsid w:val="00F60FC0"/>
    <w:rsid w:val="00F61713"/>
    <w:rsid w:val="00F6248A"/>
    <w:rsid w:val="00F633A1"/>
    <w:rsid w:val="00F63A58"/>
    <w:rsid w:val="00F6419B"/>
    <w:rsid w:val="00F6428D"/>
    <w:rsid w:val="00F64A58"/>
    <w:rsid w:val="00F65780"/>
    <w:rsid w:val="00F66496"/>
    <w:rsid w:val="00F6744E"/>
    <w:rsid w:val="00F70BF0"/>
    <w:rsid w:val="00F710CC"/>
    <w:rsid w:val="00F7113F"/>
    <w:rsid w:val="00F725F3"/>
    <w:rsid w:val="00F72B67"/>
    <w:rsid w:val="00F7326F"/>
    <w:rsid w:val="00F73490"/>
    <w:rsid w:val="00F74EDE"/>
    <w:rsid w:val="00F758A3"/>
    <w:rsid w:val="00F75E90"/>
    <w:rsid w:val="00F775AD"/>
    <w:rsid w:val="00F803A1"/>
    <w:rsid w:val="00F81DDA"/>
    <w:rsid w:val="00F81F81"/>
    <w:rsid w:val="00F837E5"/>
    <w:rsid w:val="00F843C3"/>
    <w:rsid w:val="00F85064"/>
    <w:rsid w:val="00F85483"/>
    <w:rsid w:val="00F86C50"/>
    <w:rsid w:val="00F86F6C"/>
    <w:rsid w:val="00F86FED"/>
    <w:rsid w:val="00F906F5"/>
    <w:rsid w:val="00F91993"/>
    <w:rsid w:val="00F91D4C"/>
    <w:rsid w:val="00F92418"/>
    <w:rsid w:val="00F930FB"/>
    <w:rsid w:val="00F93573"/>
    <w:rsid w:val="00F93E4F"/>
    <w:rsid w:val="00F94C68"/>
    <w:rsid w:val="00F9513B"/>
    <w:rsid w:val="00F95393"/>
    <w:rsid w:val="00F95F05"/>
    <w:rsid w:val="00F961EB"/>
    <w:rsid w:val="00F9686F"/>
    <w:rsid w:val="00F96940"/>
    <w:rsid w:val="00FA01AC"/>
    <w:rsid w:val="00FA04ED"/>
    <w:rsid w:val="00FA08CE"/>
    <w:rsid w:val="00FA219F"/>
    <w:rsid w:val="00FA3884"/>
    <w:rsid w:val="00FA3CDA"/>
    <w:rsid w:val="00FA47B4"/>
    <w:rsid w:val="00FA4E98"/>
    <w:rsid w:val="00FA5001"/>
    <w:rsid w:val="00FA6590"/>
    <w:rsid w:val="00FA7693"/>
    <w:rsid w:val="00FA7AAF"/>
    <w:rsid w:val="00FB02B7"/>
    <w:rsid w:val="00FB0F59"/>
    <w:rsid w:val="00FB0F8C"/>
    <w:rsid w:val="00FB1380"/>
    <w:rsid w:val="00FB22AA"/>
    <w:rsid w:val="00FB3E11"/>
    <w:rsid w:val="00FB4061"/>
    <w:rsid w:val="00FB4BCB"/>
    <w:rsid w:val="00FB4E48"/>
    <w:rsid w:val="00FB51B6"/>
    <w:rsid w:val="00FC007B"/>
    <w:rsid w:val="00FC0258"/>
    <w:rsid w:val="00FC0708"/>
    <w:rsid w:val="00FC0A2E"/>
    <w:rsid w:val="00FC1BEE"/>
    <w:rsid w:val="00FC2D9D"/>
    <w:rsid w:val="00FC339D"/>
    <w:rsid w:val="00FC3FF3"/>
    <w:rsid w:val="00FC5CDF"/>
    <w:rsid w:val="00FC7CD7"/>
    <w:rsid w:val="00FD0B37"/>
    <w:rsid w:val="00FD2342"/>
    <w:rsid w:val="00FD346B"/>
    <w:rsid w:val="00FD3CDC"/>
    <w:rsid w:val="00FD4463"/>
    <w:rsid w:val="00FD4C55"/>
    <w:rsid w:val="00FD7CDD"/>
    <w:rsid w:val="00FD7D88"/>
    <w:rsid w:val="00FE143E"/>
    <w:rsid w:val="00FE1CFE"/>
    <w:rsid w:val="00FE3216"/>
    <w:rsid w:val="00FE380F"/>
    <w:rsid w:val="00FE3B97"/>
    <w:rsid w:val="00FE3E00"/>
    <w:rsid w:val="00FE43E1"/>
    <w:rsid w:val="00FE462D"/>
    <w:rsid w:val="00FE5CE2"/>
    <w:rsid w:val="00FE6450"/>
    <w:rsid w:val="00FE6E31"/>
    <w:rsid w:val="00FE71D4"/>
    <w:rsid w:val="00FE72AA"/>
    <w:rsid w:val="00FE7B77"/>
    <w:rsid w:val="00FE7DC0"/>
    <w:rsid w:val="00FF2AA3"/>
    <w:rsid w:val="00FF3D71"/>
    <w:rsid w:val="00FF4C5E"/>
    <w:rsid w:val="00FF5A0C"/>
    <w:rsid w:val="00FF6901"/>
    <w:rsid w:val="0189A587"/>
    <w:rsid w:val="018DC685"/>
    <w:rsid w:val="01D1BFD0"/>
    <w:rsid w:val="0263C023"/>
    <w:rsid w:val="0338CBD1"/>
    <w:rsid w:val="03869353"/>
    <w:rsid w:val="0394EC6E"/>
    <w:rsid w:val="039D6947"/>
    <w:rsid w:val="043C0A81"/>
    <w:rsid w:val="0471FE7D"/>
    <w:rsid w:val="04937EA3"/>
    <w:rsid w:val="0499D550"/>
    <w:rsid w:val="04EC894F"/>
    <w:rsid w:val="04FE38AB"/>
    <w:rsid w:val="053D860E"/>
    <w:rsid w:val="0548BD21"/>
    <w:rsid w:val="055F3D5F"/>
    <w:rsid w:val="056FAE8F"/>
    <w:rsid w:val="05CD5A1F"/>
    <w:rsid w:val="066D1415"/>
    <w:rsid w:val="06B9012D"/>
    <w:rsid w:val="06BD4681"/>
    <w:rsid w:val="06E837A3"/>
    <w:rsid w:val="06FCE09B"/>
    <w:rsid w:val="07270D94"/>
    <w:rsid w:val="072E5DF7"/>
    <w:rsid w:val="0734519E"/>
    <w:rsid w:val="074976A8"/>
    <w:rsid w:val="07990883"/>
    <w:rsid w:val="07AABC21"/>
    <w:rsid w:val="08C30129"/>
    <w:rsid w:val="091803FF"/>
    <w:rsid w:val="0931AEA2"/>
    <w:rsid w:val="09D9B736"/>
    <w:rsid w:val="0A1425BF"/>
    <w:rsid w:val="0A3CDD89"/>
    <w:rsid w:val="0A68221C"/>
    <w:rsid w:val="0A81176A"/>
    <w:rsid w:val="0AB3D460"/>
    <w:rsid w:val="0B0432AF"/>
    <w:rsid w:val="0B1AA026"/>
    <w:rsid w:val="0B44500B"/>
    <w:rsid w:val="0B5BC082"/>
    <w:rsid w:val="0B8E6EF6"/>
    <w:rsid w:val="0BEE339D"/>
    <w:rsid w:val="0C46B79E"/>
    <w:rsid w:val="0CB54609"/>
    <w:rsid w:val="0D5BC060"/>
    <w:rsid w:val="0DDF570C"/>
    <w:rsid w:val="0DE8875E"/>
    <w:rsid w:val="0DF4B58A"/>
    <w:rsid w:val="0E5193AB"/>
    <w:rsid w:val="0E5291F7"/>
    <w:rsid w:val="0EBC8C16"/>
    <w:rsid w:val="0ED5C5CD"/>
    <w:rsid w:val="0EDAFE1C"/>
    <w:rsid w:val="0F5EF7B3"/>
    <w:rsid w:val="0F751E94"/>
    <w:rsid w:val="0F75EBE5"/>
    <w:rsid w:val="109207CC"/>
    <w:rsid w:val="10D47EFB"/>
    <w:rsid w:val="10DE5D0E"/>
    <w:rsid w:val="10FBDCE1"/>
    <w:rsid w:val="11A55854"/>
    <w:rsid w:val="11E3595B"/>
    <w:rsid w:val="11E4AD97"/>
    <w:rsid w:val="1255527C"/>
    <w:rsid w:val="1288DFDC"/>
    <w:rsid w:val="128A4F76"/>
    <w:rsid w:val="12AC64EA"/>
    <w:rsid w:val="12D2A41F"/>
    <w:rsid w:val="1374A6BA"/>
    <w:rsid w:val="142ED2E2"/>
    <w:rsid w:val="144763C7"/>
    <w:rsid w:val="144FD3A5"/>
    <w:rsid w:val="1462E516"/>
    <w:rsid w:val="14E5C806"/>
    <w:rsid w:val="14F15DA2"/>
    <w:rsid w:val="1507CD44"/>
    <w:rsid w:val="150A7BCF"/>
    <w:rsid w:val="151B4556"/>
    <w:rsid w:val="15AEBEB0"/>
    <w:rsid w:val="164A9B59"/>
    <w:rsid w:val="1653BA0D"/>
    <w:rsid w:val="16AA32F3"/>
    <w:rsid w:val="16DA7E10"/>
    <w:rsid w:val="171B175C"/>
    <w:rsid w:val="172AA700"/>
    <w:rsid w:val="173C3E2A"/>
    <w:rsid w:val="1751F608"/>
    <w:rsid w:val="1827CC1D"/>
    <w:rsid w:val="182F38F6"/>
    <w:rsid w:val="1873637E"/>
    <w:rsid w:val="18DE3A7A"/>
    <w:rsid w:val="18DFB187"/>
    <w:rsid w:val="191DEDCD"/>
    <w:rsid w:val="195D7F13"/>
    <w:rsid w:val="198429C1"/>
    <w:rsid w:val="19872721"/>
    <w:rsid w:val="19ABBBE9"/>
    <w:rsid w:val="19B37E79"/>
    <w:rsid w:val="19BDC2EC"/>
    <w:rsid w:val="19D2214A"/>
    <w:rsid w:val="19E8162D"/>
    <w:rsid w:val="19F87C81"/>
    <w:rsid w:val="1A280ABA"/>
    <w:rsid w:val="1A8439B1"/>
    <w:rsid w:val="1A8E6CF9"/>
    <w:rsid w:val="1A93C6E7"/>
    <w:rsid w:val="1AB09219"/>
    <w:rsid w:val="1B1FFA22"/>
    <w:rsid w:val="1B74A3F5"/>
    <w:rsid w:val="1B9043C2"/>
    <w:rsid w:val="1B9E5ECA"/>
    <w:rsid w:val="1BBAF7D1"/>
    <w:rsid w:val="1BED7B99"/>
    <w:rsid w:val="1BF46D9A"/>
    <w:rsid w:val="1C68046D"/>
    <w:rsid w:val="1CABBAE5"/>
    <w:rsid w:val="1CBBCA83"/>
    <w:rsid w:val="1D296AE7"/>
    <w:rsid w:val="1D7100E7"/>
    <w:rsid w:val="1DD9B7C5"/>
    <w:rsid w:val="1E9ECF12"/>
    <w:rsid w:val="1ED2203D"/>
    <w:rsid w:val="1EE42108"/>
    <w:rsid w:val="1EE4A34E"/>
    <w:rsid w:val="1F4BDB1A"/>
    <w:rsid w:val="1F537A2F"/>
    <w:rsid w:val="1F77A533"/>
    <w:rsid w:val="1FAE5050"/>
    <w:rsid w:val="1FB1817F"/>
    <w:rsid w:val="1FEA3890"/>
    <w:rsid w:val="1FF6BF30"/>
    <w:rsid w:val="1FFDFF15"/>
    <w:rsid w:val="201884A0"/>
    <w:rsid w:val="203FEA18"/>
    <w:rsid w:val="206F80AF"/>
    <w:rsid w:val="213B7590"/>
    <w:rsid w:val="221BC1CA"/>
    <w:rsid w:val="2277868D"/>
    <w:rsid w:val="22E0A88D"/>
    <w:rsid w:val="22E14BF8"/>
    <w:rsid w:val="244CE432"/>
    <w:rsid w:val="248F6015"/>
    <w:rsid w:val="24C9C39A"/>
    <w:rsid w:val="250B5D64"/>
    <w:rsid w:val="2529CFDC"/>
    <w:rsid w:val="253A3A2F"/>
    <w:rsid w:val="256D7E1C"/>
    <w:rsid w:val="2601FE85"/>
    <w:rsid w:val="261E8BC7"/>
    <w:rsid w:val="263C8B32"/>
    <w:rsid w:val="26A97F50"/>
    <w:rsid w:val="26C5A03D"/>
    <w:rsid w:val="278484F4"/>
    <w:rsid w:val="279864A0"/>
    <w:rsid w:val="27D361D5"/>
    <w:rsid w:val="27E68969"/>
    <w:rsid w:val="27FEB408"/>
    <w:rsid w:val="28678CA7"/>
    <w:rsid w:val="286A7DE5"/>
    <w:rsid w:val="288B034E"/>
    <w:rsid w:val="29BD13AB"/>
    <w:rsid w:val="29F81691"/>
    <w:rsid w:val="2A04923D"/>
    <w:rsid w:val="2A0B934A"/>
    <w:rsid w:val="2A341EED"/>
    <w:rsid w:val="2A688A98"/>
    <w:rsid w:val="2A788A21"/>
    <w:rsid w:val="2A87449D"/>
    <w:rsid w:val="2AE944A1"/>
    <w:rsid w:val="2B8F39C1"/>
    <w:rsid w:val="2B95B5A2"/>
    <w:rsid w:val="2BA1DC0F"/>
    <w:rsid w:val="2C57248F"/>
    <w:rsid w:val="2E18113A"/>
    <w:rsid w:val="2E2B89E7"/>
    <w:rsid w:val="2EB3859E"/>
    <w:rsid w:val="2EEC4351"/>
    <w:rsid w:val="2FCC104E"/>
    <w:rsid w:val="2FDEE2CB"/>
    <w:rsid w:val="307695EA"/>
    <w:rsid w:val="30BCA17B"/>
    <w:rsid w:val="30F59A23"/>
    <w:rsid w:val="3124FA44"/>
    <w:rsid w:val="31694F14"/>
    <w:rsid w:val="31BBA451"/>
    <w:rsid w:val="31FFF585"/>
    <w:rsid w:val="3231E594"/>
    <w:rsid w:val="327713DC"/>
    <w:rsid w:val="3293B8EC"/>
    <w:rsid w:val="329CC5DC"/>
    <w:rsid w:val="334D7B7D"/>
    <w:rsid w:val="338CD28D"/>
    <w:rsid w:val="33E52297"/>
    <w:rsid w:val="33EF2C75"/>
    <w:rsid w:val="33FD7671"/>
    <w:rsid w:val="3453ADE3"/>
    <w:rsid w:val="346B1D37"/>
    <w:rsid w:val="346E9076"/>
    <w:rsid w:val="347F3B91"/>
    <w:rsid w:val="34A8508B"/>
    <w:rsid w:val="34CDCB98"/>
    <w:rsid w:val="34CF6131"/>
    <w:rsid w:val="3552D9B5"/>
    <w:rsid w:val="35C8D2BD"/>
    <w:rsid w:val="368603B4"/>
    <w:rsid w:val="36BFA845"/>
    <w:rsid w:val="37288332"/>
    <w:rsid w:val="37B4A334"/>
    <w:rsid w:val="3808A18D"/>
    <w:rsid w:val="387F085A"/>
    <w:rsid w:val="39118472"/>
    <w:rsid w:val="3968D9EE"/>
    <w:rsid w:val="3971222E"/>
    <w:rsid w:val="39A04479"/>
    <w:rsid w:val="39A471EE"/>
    <w:rsid w:val="3A2A231A"/>
    <w:rsid w:val="3A35E7B0"/>
    <w:rsid w:val="3AB43A1C"/>
    <w:rsid w:val="3B8392A6"/>
    <w:rsid w:val="3C13F390"/>
    <w:rsid w:val="3C66665E"/>
    <w:rsid w:val="3D62ADA6"/>
    <w:rsid w:val="3D80B135"/>
    <w:rsid w:val="3E020DBE"/>
    <w:rsid w:val="3E21A66C"/>
    <w:rsid w:val="3E38D673"/>
    <w:rsid w:val="3E77E311"/>
    <w:rsid w:val="3E7CAF85"/>
    <w:rsid w:val="3E96FD7A"/>
    <w:rsid w:val="3E9CE796"/>
    <w:rsid w:val="3EE9E08A"/>
    <w:rsid w:val="3EFA8F93"/>
    <w:rsid w:val="3F525467"/>
    <w:rsid w:val="3FD4A6D4"/>
    <w:rsid w:val="400BAF7B"/>
    <w:rsid w:val="405312AE"/>
    <w:rsid w:val="405DB646"/>
    <w:rsid w:val="40CB2C23"/>
    <w:rsid w:val="40EDD7F5"/>
    <w:rsid w:val="40F9F227"/>
    <w:rsid w:val="411ED297"/>
    <w:rsid w:val="41211809"/>
    <w:rsid w:val="41411FF6"/>
    <w:rsid w:val="416F41D0"/>
    <w:rsid w:val="41975FA7"/>
    <w:rsid w:val="41DDDC42"/>
    <w:rsid w:val="421DA62A"/>
    <w:rsid w:val="42433106"/>
    <w:rsid w:val="428BD15D"/>
    <w:rsid w:val="42DEDBF5"/>
    <w:rsid w:val="42EAC48F"/>
    <w:rsid w:val="4317C7F5"/>
    <w:rsid w:val="4326DC72"/>
    <w:rsid w:val="43297D15"/>
    <w:rsid w:val="43424569"/>
    <w:rsid w:val="43A3785F"/>
    <w:rsid w:val="43C1C43F"/>
    <w:rsid w:val="43D29EE8"/>
    <w:rsid w:val="4528BBAC"/>
    <w:rsid w:val="45552437"/>
    <w:rsid w:val="456E6F49"/>
    <w:rsid w:val="461DA5D9"/>
    <w:rsid w:val="465A44B6"/>
    <w:rsid w:val="46BC93EF"/>
    <w:rsid w:val="46E4BE66"/>
    <w:rsid w:val="46E61B22"/>
    <w:rsid w:val="46F02B35"/>
    <w:rsid w:val="47E64BD7"/>
    <w:rsid w:val="47F61517"/>
    <w:rsid w:val="482BCB75"/>
    <w:rsid w:val="48C72497"/>
    <w:rsid w:val="4986918B"/>
    <w:rsid w:val="4A0E0F22"/>
    <w:rsid w:val="4A5EFAEE"/>
    <w:rsid w:val="4B1B7854"/>
    <w:rsid w:val="4B3625A5"/>
    <w:rsid w:val="4C029B93"/>
    <w:rsid w:val="4C3CC728"/>
    <w:rsid w:val="4C6C2527"/>
    <w:rsid w:val="4D1575C5"/>
    <w:rsid w:val="4DEB1F11"/>
    <w:rsid w:val="4E1DDFFD"/>
    <w:rsid w:val="4F0814E0"/>
    <w:rsid w:val="4F1244EC"/>
    <w:rsid w:val="5095E18B"/>
    <w:rsid w:val="5100090F"/>
    <w:rsid w:val="51679D03"/>
    <w:rsid w:val="51979523"/>
    <w:rsid w:val="51F1CD46"/>
    <w:rsid w:val="520ED388"/>
    <w:rsid w:val="521A2BF2"/>
    <w:rsid w:val="52ACECD9"/>
    <w:rsid w:val="52CC0833"/>
    <w:rsid w:val="52DE6252"/>
    <w:rsid w:val="52F54C12"/>
    <w:rsid w:val="52FD2E2F"/>
    <w:rsid w:val="5333133F"/>
    <w:rsid w:val="5338C7BE"/>
    <w:rsid w:val="53C66048"/>
    <w:rsid w:val="543C1294"/>
    <w:rsid w:val="5454F3EE"/>
    <w:rsid w:val="5459FA75"/>
    <w:rsid w:val="545BF07F"/>
    <w:rsid w:val="54E0B38A"/>
    <w:rsid w:val="54E8DB63"/>
    <w:rsid w:val="550535E5"/>
    <w:rsid w:val="553EBA1F"/>
    <w:rsid w:val="55CECC92"/>
    <w:rsid w:val="562A7EB4"/>
    <w:rsid w:val="565D15A1"/>
    <w:rsid w:val="57BD8CD5"/>
    <w:rsid w:val="57EFBDBB"/>
    <w:rsid w:val="5851BC9D"/>
    <w:rsid w:val="585D1F17"/>
    <w:rsid w:val="586B2C13"/>
    <w:rsid w:val="5A751440"/>
    <w:rsid w:val="5AF481C8"/>
    <w:rsid w:val="5B2CBE67"/>
    <w:rsid w:val="5B353B22"/>
    <w:rsid w:val="5B5F3DE2"/>
    <w:rsid w:val="5BCC5B15"/>
    <w:rsid w:val="5BF423DF"/>
    <w:rsid w:val="5C19BAED"/>
    <w:rsid w:val="5CB546D0"/>
    <w:rsid w:val="5CB812CF"/>
    <w:rsid w:val="5CD3A646"/>
    <w:rsid w:val="5D081267"/>
    <w:rsid w:val="5DBA449A"/>
    <w:rsid w:val="5DBB131E"/>
    <w:rsid w:val="5DC11DBB"/>
    <w:rsid w:val="5ED385A8"/>
    <w:rsid w:val="5FAB8F1A"/>
    <w:rsid w:val="5FF0EA28"/>
    <w:rsid w:val="607229D0"/>
    <w:rsid w:val="607A4019"/>
    <w:rsid w:val="608D13AC"/>
    <w:rsid w:val="60A159E9"/>
    <w:rsid w:val="60AE1D5D"/>
    <w:rsid w:val="610E832D"/>
    <w:rsid w:val="6157D8A0"/>
    <w:rsid w:val="6167BB94"/>
    <w:rsid w:val="61809ED2"/>
    <w:rsid w:val="6211D48A"/>
    <w:rsid w:val="633DB0B1"/>
    <w:rsid w:val="634D4F02"/>
    <w:rsid w:val="63E04333"/>
    <w:rsid w:val="6407D949"/>
    <w:rsid w:val="641F0B3F"/>
    <w:rsid w:val="64A1A1AD"/>
    <w:rsid w:val="64ECF7CB"/>
    <w:rsid w:val="659416E7"/>
    <w:rsid w:val="65DDCABE"/>
    <w:rsid w:val="65E85A46"/>
    <w:rsid w:val="66217E9A"/>
    <w:rsid w:val="668DCD2E"/>
    <w:rsid w:val="66C64936"/>
    <w:rsid w:val="66E212F1"/>
    <w:rsid w:val="67198777"/>
    <w:rsid w:val="679F891E"/>
    <w:rsid w:val="67A2A3A3"/>
    <w:rsid w:val="683E8D75"/>
    <w:rsid w:val="68531DC8"/>
    <w:rsid w:val="68A12B2A"/>
    <w:rsid w:val="690E74B5"/>
    <w:rsid w:val="6912D33A"/>
    <w:rsid w:val="695FC3E0"/>
    <w:rsid w:val="69C068EE"/>
    <w:rsid w:val="69E42199"/>
    <w:rsid w:val="6AA3517E"/>
    <w:rsid w:val="6ACFED11"/>
    <w:rsid w:val="6AE468B5"/>
    <w:rsid w:val="6B18F99E"/>
    <w:rsid w:val="6B3A7171"/>
    <w:rsid w:val="6BA0379E"/>
    <w:rsid w:val="6BEB80DB"/>
    <w:rsid w:val="6D62DB90"/>
    <w:rsid w:val="6D7DE597"/>
    <w:rsid w:val="6DB06DEF"/>
    <w:rsid w:val="6DD56514"/>
    <w:rsid w:val="6E2BE2C8"/>
    <w:rsid w:val="6E5ED81A"/>
    <w:rsid w:val="6F5D469C"/>
    <w:rsid w:val="6F8FA8B1"/>
    <w:rsid w:val="70A10027"/>
    <w:rsid w:val="70A600D3"/>
    <w:rsid w:val="70CA430F"/>
    <w:rsid w:val="70F85AE8"/>
    <w:rsid w:val="71168F7C"/>
    <w:rsid w:val="71285D69"/>
    <w:rsid w:val="721404F7"/>
    <w:rsid w:val="729086A8"/>
    <w:rsid w:val="729320F6"/>
    <w:rsid w:val="7367D382"/>
    <w:rsid w:val="73921CD0"/>
    <w:rsid w:val="73B52FC9"/>
    <w:rsid w:val="74C2B82D"/>
    <w:rsid w:val="74E75A2A"/>
    <w:rsid w:val="752C7C22"/>
    <w:rsid w:val="753777FE"/>
    <w:rsid w:val="754135C1"/>
    <w:rsid w:val="757BE5B2"/>
    <w:rsid w:val="758820D9"/>
    <w:rsid w:val="759ABEDA"/>
    <w:rsid w:val="75B29336"/>
    <w:rsid w:val="75C8276A"/>
    <w:rsid w:val="76ED447C"/>
    <w:rsid w:val="7766C698"/>
    <w:rsid w:val="7772028D"/>
    <w:rsid w:val="77E00639"/>
    <w:rsid w:val="77E8E714"/>
    <w:rsid w:val="77E9E42E"/>
    <w:rsid w:val="77ED0A6C"/>
    <w:rsid w:val="77FBCE05"/>
    <w:rsid w:val="780DF1A6"/>
    <w:rsid w:val="78CCE710"/>
    <w:rsid w:val="78D2B9AB"/>
    <w:rsid w:val="78D34789"/>
    <w:rsid w:val="79B659B9"/>
    <w:rsid w:val="79D9AE1E"/>
    <w:rsid w:val="79DA2328"/>
    <w:rsid w:val="79DAA1D6"/>
    <w:rsid w:val="7A6E8804"/>
    <w:rsid w:val="7B237101"/>
    <w:rsid w:val="7B4ECC1E"/>
    <w:rsid w:val="7B948270"/>
    <w:rsid w:val="7BAFCC24"/>
    <w:rsid w:val="7BBCF14C"/>
    <w:rsid w:val="7BF86BCE"/>
    <w:rsid w:val="7C228FEA"/>
    <w:rsid w:val="7C3768EE"/>
    <w:rsid w:val="7C5257C4"/>
    <w:rsid w:val="7C8B6886"/>
    <w:rsid w:val="7CA0FEF3"/>
    <w:rsid w:val="7CF416E2"/>
    <w:rsid w:val="7D46B5E9"/>
    <w:rsid w:val="7D55F1E1"/>
    <w:rsid w:val="7DD3394F"/>
    <w:rsid w:val="7E1E3A30"/>
    <w:rsid w:val="7EC83340"/>
    <w:rsid w:val="7FC97C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CDDCA70"/>
  <w15:chartTrackingRefBased/>
  <w15:docId w15:val="{118F19C4-EF01-4833-BE49-5D9617B6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1E8"/>
    <w:rPr>
      <w:rFonts w:asciiTheme="minorHAnsi" w:eastAsia="Times New Roman" w:hAnsiTheme="minorHAnsi"/>
      <w:sz w:val="24"/>
      <w:szCs w:val="24"/>
      <w:lang w:eastAsia="en-US"/>
    </w:rPr>
  </w:style>
  <w:style w:type="paragraph" w:styleId="Heading1">
    <w:name w:val="heading 1"/>
    <w:basedOn w:val="Normal"/>
    <w:next w:val="Normal"/>
    <w:link w:val="Heading1Char"/>
    <w:uiPriority w:val="9"/>
    <w:qFormat/>
    <w:rsid w:val="00782375"/>
    <w:pPr>
      <w:keepNext/>
      <w:keepLines/>
      <w:spacing w:before="480" w:line="276" w:lineRule="auto"/>
      <w:outlineLvl w:val="0"/>
    </w:pPr>
    <w:rPr>
      <w:b/>
      <w:bCs/>
      <w:smallCaps/>
      <w:color w:val="365F91"/>
      <w:szCs w:val="28"/>
    </w:rPr>
  </w:style>
  <w:style w:type="paragraph" w:styleId="Heading2">
    <w:name w:val="heading 2"/>
    <w:basedOn w:val="Normal"/>
    <w:next w:val="Normal"/>
    <w:link w:val="Heading2Char"/>
    <w:uiPriority w:val="9"/>
    <w:unhideWhenUsed/>
    <w:qFormat/>
    <w:rsid w:val="00782375"/>
    <w:pPr>
      <w:keepNext/>
      <w:keepLines/>
      <w:spacing w:before="4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492"/>
    <w:rPr>
      <w:rFonts w:ascii="Tahoma" w:hAnsi="Tahoma" w:cs="Tahoma"/>
      <w:sz w:val="16"/>
      <w:szCs w:val="16"/>
    </w:rPr>
  </w:style>
  <w:style w:type="character" w:customStyle="1" w:styleId="BalloonTextChar">
    <w:name w:val="Balloon Text Char"/>
    <w:link w:val="BalloonText"/>
    <w:uiPriority w:val="99"/>
    <w:semiHidden/>
    <w:rsid w:val="008B4492"/>
    <w:rPr>
      <w:rFonts w:ascii="Tahoma" w:eastAsia="Times New Roman" w:hAnsi="Tahoma" w:cs="Tahoma"/>
      <w:sz w:val="16"/>
      <w:szCs w:val="16"/>
    </w:rPr>
  </w:style>
  <w:style w:type="paragraph" w:styleId="ListParagraph">
    <w:name w:val="List Paragraph"/>
    <w:basedOn w:val="Normal"/>
    <w:uiPriority w:val="34"/>
    <w:qFormat/>
    <w:rsid w:val="004F22AD"/>
    <w:pPr>
      <w:ind w:left="720"/>
      <w:contextualSpacing/>
    </w:pPr>
  </w:style>
  <w:style w:type="paragraph" w:customStyle="1" w:styleId="Default">
    <w:name w:val="Default"/>
    <w:rsid w:val="00C97EB1"/>
    <w:pPr>
      <w:widowControl w:val="0"/>
      <w:autoSpaceDE w:val="0"/>
      <w:autoSpaceDN w:val="0"/>
      <w:adjustRightInd w:val="0"/>
    </w:pPr>
    <w:rPr>
      <w:rFonts w:ascii="Optima" w:eastAsia="Times New Roman" w:hAnsi="Optima" w:cs="Optima"/>
      <w:color w:val="000000"/>
      <w:sz w:val="24"/>
      <w:szCs w:val="24"/>
      <w:lang w:eastAsia="en-US"/>
    </w:rPr>
  </w:style>
  <w:style w:type="paragraph" w:customStyle="1" w:styleId="Level1">
    <w:name w:val="Level 1"/>
    <w:basedOn w:val="Normal"/>
    <w:rsid w:val="00855AC9"/>
    <w:pPr>
      <w:widowControl w:val="0"/>
      <w:numPr>
        <w:numId w:val="6"/>
      </w:numPr>
      <w:outlineLvl w:val="0"/>
    </w:pPr>
    <w:rPr>
      <w:snapToGrid w:val="0"/>
      <w:szCs w:val="20"/>
    </w:rPr>
  </w:style>
  <w:style w:type="character" w:styleId="CommentReference">
    <w:name w:val="annotation reference"/>
    <w:uiPriority w:val="99"/>
    <w:semiHidden/>
    <w:unhideWhenUsed/>
    <w:rsid w:val="00AC3196"/>
    <w:rPr>
      <w:sz w:val="16"/>
      <w:szCs w:val="16"/>
    </w:rPr>
  </w:style>
  <w:style w:type="paragraph" w:styleId="CommentText">
    <w:name w:val="annotation text"/>
    <w:basedOn w:val="Normal"/>
    <w:link w:val="CommentTextChar"/>
    <w:uiPriority w:val="99"/>
    <w:unhideWhenUsed/>
    <w:rsid w:val="00AC3196"/>
    <w:rPr>
      <w:sz w:val="20"/>
      <w:szCs w:val="20"/>
    </w:rPr>
  </w:style>
  <w:style w:type="character" w:customStyle="1" w:styleId="CommentTextChar">
    <w:name w:val="Comment Text Char"/>
    <w:link w:val="CommentText"/>
    <w:uiPriority w:val="99"/>
    <w:rsid w:val="00AC31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3196"/>
    <w:rPr>
      <w:b/>
      <w:bCs/>
    </w:rPr>
  </w:style>
  <w:style w:type="character" w:customStyle="1" w:styleId="CommentSubjectChar">
    <w:name w:val="Comment Subject Char"/>
    <w:link w:val="CommentSubject"/>
    <w:uiPriority w:val="99"/>
    <w:semiHidden/>
    <w:rsid w:val="00AC319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824BD"/>
    <w:pPr>
      <w:tabs>
        <w:tab w:val="center" w:pos="4680"/>
        <w:tab w:val="right" w:pos="9360"/>
      </w:tabs>
    </w:pPr>
  </w:style>
  <w:style w:type="character" w:customStyle="1" w:styleId="HeaderChar">
    <w:name w:val="Header Char"/>
    <w:link w:val="Header"/>
    <w:uiPriority w:val="99"/>
    <w:rsid w:val="00B824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24BD"/>
    <w:pPr>
      <w:tabs>
        <w:tab w:val="center" w:pos="4680"/>
        <w:tab w:val="right" w:pos="9360"/>
      </w:tabs>
    </w:pPr>
  </w:style>
  <w:style w:type="character" w:customStyle="1" w:styleId="FooterChar">
    <w:name w:val="Footer Char"/>
    <w:link w:val="Footer"/>
    <w:uiPriority w:val="99"/>
    <w:rsid w:val="00B824BD"/>
    <w:rPr>
      <w:rFonts w:ascii="Times New Roman" w:eastAsia="Times New Roman" w:hAnsi="Times New Roman" w:cs="Times New Roman"/>
      <w:sz w:val="24"/>
      <w:szCs w:val="24"/>
    </w:rPr>
  </w:style>
  <w:style w:type="paragraph" w:styleId="BodyTextIndent">
    <w:name w:val="Body Text Indent"/>
    <w:basedOn w:val="Normal"/>
    <w:link w:val="BodyTextIndentChar"/>
    <w:rsid w:val="00F6248A"/>
    <w:pPr>
      <w:ind w:left="720"/>
    </w:pPr>
    <w:rPr>
      <w:sz w:val="26"/>
      <w:szCs w:val="20"/>
    </w:rPr>
  </w:style>
  <w:style w:type="character" w:customStyle="1" w:styleId="BodyTextIndentChar">
    <w:name w:val="Body Text Indent Char"/>
    <w:link w:val="BodyTextIndent"/>
    <w:rsid w:val="00F6248A"/>
    <w:rPr>
      <w:rFonts w:ascii="Times New Roman" w:eastAsia="Times New Roman" w:hAnsi="Times New Roman" w:cs="Times New Roman"/>
      <w:sz w:val="26"/>
      <w:szCs w:val="20"/>
    </w:rPr>
  </w:style>
  <w:style w:type="character" w:styleId="Hyperlink">
    <w:name w:val="Hyperlink"/>
    <w:uiPriority w:val="99"/>
    <w:semiHidden/>
    <w:unhideWhenUsed/>
    <w:rsid w:val="0009593D"/>
    <w:rPr>
      <w:color w:val="0000FF"/>
      <w:u w:val="single"/>
    </w:rPr>
  </w:style>
  <w:style w:type="paragraph" w:styleId="NormalWeb">
    <w:name w:val="Normal (Web)"/>
    <w:basedOn w:val="Normal"/>
    <w:uiPriority w:val="99"/>
    <w:unhideWhenUsed/>
    <w:rsid w:val="00860BA9"/>
    <w:pPr>
      <w:spacing w:before="100" w:beforeAutospacing="1" w:after="100" w:afterAutospacing="1"/>
    </w:pPr>
  </w:style>
  <w:style w:type="paragraph" w:styleId="Revision">
    <w:name w:val="Revision"/>
    <w:hidden/>
    <w:uiPriority w:val="99"/>
    <w:semiHidden/>
    <w:rsid w:val="0092170D"/>
    <w:rPr>
      <w:rFonts w:ascii="Times New Roman" w:eastAsia="Times New Roman" w:hAnsi="Times New Roman"/>
      <w:sz w:val="24"/>
      <w:szCs w:val="24"/>
      <w:lang w:eastAsia="en-US"/>
    </w:rPr>
  </w:style>
  <w:style w:type="character" w:customStyle="1" w:styleId="Heading1Char">
    <w:name w:val="Heading 1 Char"/>
    <w:link w:val="Heading1"/>
    <w:uiPriority w:val="9"/>
    <w:rsid w:val="00782375"/>
    <w:rPr>
      <w:rFonts w:asciiTheme="minorHAnsi" w:eastAsia="Times New Roman" w:hAnsiTheme="minorHAnsi"/>
      <w:b/>
      <w:bCs/>
      <w:smallCaps/>
      <w:color w:val="365F91"/>
      <w:sz w:val="24"/>
      <w:szCs w:val="28"/>
      <w:lang w:eastAsia="en-US"/>
    </w:rPr>
  </w:style>
  <w:style w:type="table" w:styleId="TableGrid">
    <w:name w:val="Table Grid"/>
    <w:basedOn w:val="TableNormal"/>
    <w:uiPriority w:val="59"/>
    <w:rsid w:val="004F3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5FE4"/>
    <w:rPr>
      <w:rFonts w:ascii="Times New Roman" w:eastAsia="Times New Roman" w:hAnsi="Times New Roman"/>
      <w:sz w:val="24"/>
      <w:szCs w:val="24"/>
      <w:lang w:eastAsia="en-US"/>
    </w:rPr>
  </w:style>
  <w:style w:type="paragraph" w:customStyle="1" w:styleId="Style1">
    <w:name w:val="Style1"/>
    <w:basedOn w:val="Normal"/>
    <w:link w:val="Style1Char"/>
    <w:qFormat/>
    <w:rsid w:val="00050FAB"/>
    <w:pPr>
      <w:spacing w:after="240" w:line="300" w:lineRule="auto"/>
    </w:pPr>
    <w:rPr>
      <w:rFonts w:cstheme="minorHAnsi"/>
      <w:u w:val="single"/>
    </w:rPr>
  </w:style>
  <w:style w:type="character" w:customStyle="1" w:styleId="Heading2Char">
    <w:name w:val="Heading 2 Char"/>
    <w:basedOn w:val="DefaultParagraphFont"/>
    <w:link w:val="Heading2"/>
    <w:uiPriority w:val="9"/>
    <w:rsid w:val="00782375"/>
    <w:rPr>
      <w:rFonts w:asciiTheme="minorHAnsi" w:eastAsiaTheme="majorEastAsia" w:hAnsiTheme="minorHAnsi" w:cstheme="majorBidi"/>
      <w:b/>
      <w:color w:val="2F5496" w:themeColor="accent1" w:themeShade="BF"/>
      <w:sz w:val="24"/>
      <w:szCs w:val="26"/>
      <w:lang w:eastAsia="en-US"/>
    </w:rPr>
  </w:style>
  <w:style w:type="character" w:customStyle="1" w:styleId="Style1Char">
    <w:name w:val="Style1 Char"/>
    <w:basedOn w:val="DefaultParagraphFont"/>
    <w:link w:val="Style1"/>
    <w:rsid w:val="00050FAB"/>
    <w:rPr>
      <w:rFonts w:asciiTheme="minorHAnsi" w:eastAsia="Times New Roman" w:hAnsiTheme="minorHAnsi" w:cstheme="minorHAnsi"/>
      <w:sz w:val="24"/>
      <w:szCs w:val="24"/>
      <w:u w:val="single"/>
      <w:lang w:eastAsia="en-US"/>
    </w:rPr>
  </w:style>
  <w:style w:type="paragraph" w:customStyle="1" w:styleId="xmsolistparagraph">
    <w:name w:val="x_msolistparagraph"/>
    <w:basedOn w:val="Normal"/>
    <w:rsid w:val="00F86F6C"/>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93">
      <w:bodyDiv w:val="1"/>
      <w:marLeft w:val="0"/>
      <w:marRight w:val="0"/>
      <w:marTop w:val="0"/>
      <w:marBottom w:val="0"/>
      <w:divBdr>
        <w:top w:val="none" w:sz="0" w:space="0" w:color="auto"/>
        <w:left w:val="none" w:sz="0" w:space="0" w:color="auto"/>
        <w:bottom w:val="none" w:sz="0" w:space="0" w:color="auto"/>
        <w:right w:val="none" w:sz="0" w:space="0" w:color="auto"/>
      </w:divBdr>
    </w:div>
    <w:div w:id="76902615">
      <w:bodyDiv w:val="1"/>
      <w:marLeft w:val="0"/>
      <w:marRight w:val="0"/>
      <w:marTop w:val="0"/>
      <w:marBottom w:val="0"/>
      <w:divBdr>
        <w:top w:val="none" w:sz="0" w:space="0" w:color="auto"/>
        <w:left w:val="none" w:sz="0" w:space="0" w:color="auto"/>
        <w:bottom w:val="none" w:sz="0" w:space="0" w:color="auto"/>
        <w:right w:val="none" w:sz="0" w:space="0" w:color="auto"/>
      </w:divBdr>
    </w:div>
    <w:div w:id="106003331">
      <w:bodyDiv w:val="1"/>
      <w:marLeft w:val="0"/>
      <w:marRight w:val="0"/>
      <w:marTop w:val="0"/>
      <w:marBottom w:val="0"/>
      <w:divBdr>
        <w:top w:val="none" w:sz="0" w:space="0" w:color="auto"/>
        <w:left w:val="none" w:sz="0" w:space="0" w:color="auto"/>
        <w:bottom w:val="none" w:sz="0" w:space="0" w:color="auto"/>
        <w:right w:val="none" w:sz="0" w:space="0" w:color="auto"/>
      </w:divBdr>
      <w:divsChild>
        <w:div w:id="423260535">
          <w:marLeft w:val="360"/>
          <w:marRight w:val="0"/>
          <w:marTop w:val="200"/>
          <w:marBottom w:val="0"/>
          <w:divBdr>
            <w:top w:val="none" w:sz="0" w:space="0" w:color="auto"/>
            <w:left w:val="none" w:sz="0" w:space="0" w:color="auto"/>
            <w:bottom w:val="none" w:sz="0" w:space="0" w:color="auto"/>
            <w:right w:val="none" w:sz="0" w:space="0" w:color="auto"/>
          </w:divBdr>
        </w:div>
      </w:divsChild>
    </w:div>
    <w:div w:id="146436775">
      <w:bodyDiv w:val="1"/>
      <w:marLeft w:val="0"/>
      <w:marRight w:val="0"/>
      <w:marTop w:val="0"/>
      <w:marBottom w:val="0"/>
      <w:divBdr>
        <w:top w:val="none" w:sz="0" w:space="0" w:color="auto"/>
        <w:left w:val="none" w:sz="0" w:space="0" w:color="auto"/>
        <w:bottom w:val="none" w:sz="0" w:space="0" w:color="auto"/>
        <w:right w:val="none" w:sz="0" w:space="0" w:color="auto"/>
      </w:divBdr>
      <w:divsChild>
        <w:div w:id="559172240">
          <w:marLeft w:val="360"/>
          <w:marRight w:val="0"/>
          <w:marTop w:val="200"/>
          <w:marBottom w:val="0"/>
          <w:divBdr>
            <w:top w:val="none" w:sz="0" w:space="0" w:color="auto"/>
            <w:left w:val="none" w:sz="0" w:space="0" w:color="auto"/>
            <w:bottom w:val="none" w:sz="0" w:space="0" w:color="auto"/>
            <w:right w:val="none" w:sz="0" w:space="0" w:color="auto"/>
          </w:divBdr>
        </w:div>
        <w:div w:id="728387495">
          <w:marLeft w:val="360"/>
          <w:marRight w:val="0"/>
          <w:marTop w:val="200"/>
          <w:marBottom w:val="0"/>
          <w:divBdr>
            <w:top w:val="none" w:sz="0" w:space="0" w:color="auto"/>
            <w:left w:val="none" w:sz="0" w:space="0" w:color="auto"/>
            <w:bottom w:val="none" w:sz="0" w:space="0" w:color="auto"/>
            <w:right w:val="none" w:sz="0" w:space="0" w:color="auto"/>
          </w:divBdr>
        </w:div>
        <w:div w:id="1055743036">
          <w:marLeft w:val="360"/>
          <w:marRight w:val="0"/>
          <w:marTop w:val="200"/>
          <w:marBottom w:val="0"/>
          <w:divBdr>
            <w:top w:val="none" w:sz="0" w:space="0" w:color="auto"/>
            <w:left w:val="none" w:sz="0" w:space="0" w:color="auto"/>
            <w:bottom w:val="none" w:sz="0" w:space="0" w:color="auto"/>
            <w:right w:val="none" w:sz="0" w:space="0" w:color="auto"/>
          </w:divBdr>
        </w:div>
      </w:divsChild>
    </w:div>
    <w:div w:id="350500375">
      <w:bodyDiv w:val="1"/>
      <w:marLeft w:val="0"/>
      <w:marRight w:val="0"/>
      <w:marTop w:val="0"/>
      <w:marBottom w:val="0"/>
      <w:divBdr>
        <w:top w:val="none" w:sz="0" w:space="0" w:color="auto"/>
        <w:left w:val="none" w:sz="0" w:space="0" w:color="auto"/>
        <w:bottom w:val="none" w:sz="0" w:space="0" w:color="auto"/>
        <w:right w:val="none" w:sz="0" w:space="0" w:color="auto"/>
      </w:divBdr>
    </w:div>
    <w:div w:id="434904309">
      <w:bodyDiv w:val="1"/>
      <w:marLeft w:val="0"/>
      <w:marRight w:val="0"/>
      <w:marTop w:val="0"/>
      <w:marBottom w:val="0"/>
      <w:divBdr>
        <w:top w:val="none" w:sz="0" w:space="0" w:color="auto"/>
        <w:left w:val="none" w:sz="0" w:space="0" w:color="auto"/>
        <w:bottom w:val="none" w:sz="0" w:space="0" w:color="auto"/>
        <w:right w:val="none" w:sz="0" w:space="0" w:color="auto"/>
      </w:divBdr>
    </w:div>
    <w:div w:id="643320432">
      <w:bodyDiv w:val="1"/>
      <w:marLeft w:val="0"/>
      <w:marRight w:val="0"/>
      <w:marTop w:val="0"/>
      <w:marBottom w:val="0"/>
      <w:divBdr>
        <w:top w:val="none" w:sz="0" w:space="0" w:color="auto"/>
        <w:left w:val="none" w:sz="0" w:space="0" w:color="auto"/>
        <w:bottom w:val="none" w:sz="0" w:space="0" w:color="auto"/>
        <w:right w:val="none" w:sz="0" w:space="0" w:color="auto"/>
      </w:divBdr>
    </w:div>
    <w:div w:id="675115867">
      <w:bodyDiv w:val="1"/>
      <w:marLeft w:val="0"/>
      <w:marRight w:val="0"/>
      <w:marTop w:val="0"/>
      <w:marBottom w:val="0"/>
      <w:divBdr>
        <w:top w:val="none" w:sz="0" w:space="0" w:color="auto"/>
        <w:left w:val="none" w:sz="0" w:space="0" w:color="auto"/>
        <w:bottom w:val="none" w:sz="0" w:space="0" w:color="auto"/>
        <w:right w:val="none" w:sz="0" w:space="0" w:color="auto"/>
      </w:divBdr>
      <w:divsChild>
        <w:div w:id="253784900">
          <w:marLeft w:val="360"/>
          <w:marRight w:val="0"/>
          <w:marTop w:val="200"/>
          <w:marBottom w:val="0"/>
          <w:divBdr>
            <w:top w:val="none" w:sz="0" w:space="0" w:color="auto"/>
            <w:left w:val="none" w:sz="0" w:space="0" w:color="auto"/>
            <w:bottom w:val="none" w:sz="0" w:space="0" w:color="auto"/>
            <w:right w:val="none" w:sz="0" w:space="0" w:color="auto"/>
          </w:divBdr>
        </w:div>
        <w:div w:id="1276064186">
          <w:marLeft w:val="360"/>
          <w:marRight w:val="0"/>
          <w:marTop w:val="200"/>
          <w:marBottom w:val="0"/>
          <w:divBdr>
            <w:top w:val="none" w:sz="0" w:space="0" w:color="auto"/>
            <w:left w:val="none" w:sz="0" w:space="0" w:color="auto"/>
            <w:bottom w:val="none" w:sz="0" w:space="0" w:color="auto"/>
            <w:right w:val="none" w:sz="0" w:space="0" w:color="auto"/>
          </w:divBdr>
        </w:div>
        <w:div w:id="1616212027">
          <w:marLeft w:val="360"/>
          <w:marRight w:val="0"/>
          <w:marTop w:val="200"/>
          <w:marBottom w:val="0"/>
          <w:divBdr>
            <w:top w:val="none" w:sz="0" w:space="0" w:color="auto"/>
            <w:left w:val="none" w:sz="0" w:space="0" w:color="auto"/>
            <w:bottom w:val="none" w:sz="0" w:space="0" w:color="auto"/>
            <w:right w:val="none" w:sz="0" w:space="0" w:color="auto"/>
          </w:divBdr>
        </w:div>
        <w:div w:id="1933661229">
          <w:marLeft w:val="360"/>
          <w:marRight w:val="0"/>
          <w:marTop w:val="200"/>
          <w:marBottom w:val="0"/>
          <w:divBdr>
            <w:top w:val="none" w:sz="0" w:space="0" w:color="auto"/>
            <w:left w:val="none" w:sz="0" w:space="0" w:color="auto"/>
            <w:bottom w:val="none" w:sz="0" w:space="0" w:color="auto"/>
            <w:right w:val="none" w:sz="0" w:space="0" w:color="auto"/>
          </w:divBdr>
        </w:div>
        <w:div w:id="1982735747">
          <w:marLeft w:val="360"/>
          <w:marRight w:val="0"/>
          <w:marTop w:val="200"/>
          <w:marBottom w:val="0"/>
          <w:divBdr>
            <w:top w:val="none" w:sz="0" w:space="0" w:color="auto"/>
            <w:left w:val="none" w:sz="0" w:space="0" w:color="auto"/>
            <w:bottom w:val="none" w:sz="0" w:space="0" w:color="auto"/>
            <w:right w:val="none" w:sz="0" w:space="0" w:color="auto"/>
          </w:divBdr>
        </w:div>
      </w:divsChild>
    </w:div>
    <w:div w:id="695082344">
      <w:bodyDiv w:val="1"/>
      <w:marLeft w:val="0"/>
      <w:marRight w:val="0"/>
      <w:marTop w:val="0"/>
      <w:marBottom w:val="0"/>
      <w:divBdr>
        <w:top w:val="none" w:sz="0" w:space="0" w:color="auto"/>
        <w:left w:val="none" w:sz="0" w:space="0" w:color="auto"/>
        <w:bottom w:val="none" w:sz="0" w:space="0" w:color="auto"/>
        <w:right w:val="none" w:sz="0" w:space="0" w:color="auto"/>
      </w:divBdr>
    </w:div>
    <w:div w:id="756633737">
      <w:bodyDiv w:val="1"/>
      <w:marLeft w:val="0"/>
      <w:marRight w:val="0"/>
      <w:marTop w:val="0"/>
      <w:marBottom w:val="0"/>
      <w:divBdr>
        <w:top w:val="none" w:sz="0" w:space="0" w:color="auto"/>
        <w:left w:val="none" w:sz="0" w:space="0" w:color="auto"/>
        <w:bottom w:val="none" w:sz="0" w:space="0" w:color="auto"/>
        <w:right w:val="none" w:sz="0" w:space="0" w:color="auto"/>
      </w:divBdr>
    </w:div>
    <w:div w:id="761412364">
      <w:bodyDiv w:val="1"/>
      <w:marLeft w:val="0"/>
      <w:marRight w:val="0"/>
      <w:marTop w:val="0"/>
      <w:marBottom w:val="0"/>
      <w:divBdr>
        <w:top w:val="none" w:sz="0" w:space="0" w:color="auto"/>
        <w:left w:val="none" w:sz="0" w:space="0" w:color="auto"/>
        <w:bottom w:val="none" w:sz="0" w:space="0" w:color="auto"/>
        <w:right w:val="none" w:sz="0" w:space="0" w:color="auto"/>
      </w:divBdr>
      <w:divsChild>
        <w:div w:id="612518652">
          <w:marLeft w:val="360"/>
          <w:marRight w:val="0"/>
          <w:marTop w:val="200"/>
          <w:marBottom w:val="0"/>
          <w:divBdr>
            <w:top w:val="none" w:sz="0" w:space="0" w:color="auto"/>
            <w:left w:val="none" w:sz="0" w:space="0" w:color="auto"/>
            <w:bottom w:val="none" w:sz="0" w:space="0" w:color="auto"/>
            <w:right w:val="none" w:sz="0" w:space="0" w:color="auto"/>
          </w:divBdr>
        </w:div>
        <w:div w:id="757553943">
          <w:marLeft w:val="360"/>
          <w:marRight w:val="0"/>
          <w:marTop w:val="200"/>
          <w:marBottom w:val="0"/>
          <w:divBdr>
            <w:top w:val="none" w:sz="0" w:space="0" w:color="auto"/>
            <w:left w:val="none" w:sz="0" w:space="0" w:color="auto"/>
            <w:bottom w:val="none" w:sz="0" w:space="0" w:color="auto"/>
            <w:right w:val="none" w:sz="0" w:space="0" w:color="auto"/>
          </w:divBdr>
        </w:div>
        <w:div w:id="797643563">
          <w:marLeft w:val="360"/>
          <w:marRight w:val="0"/>
          <w:marTop w:val="200"/>
          <w:marBottom w:val="0"/>
          <w:divBdr>
            <w:top w:val="none" w:sz="0" w:space="0" w:color="auto"/>
            <w:left w:val="none" w:sz="0" w:space="0" w:color="auto"/>
            <w:bottom w:val="none" w:sz="0" w:space="0" w:color="auto"/>
            <w:right w:val="none" w:sz="0" w:space="0" w:color="auto"/>
          </w:divBdr>
        </w:div>
        <w:div w:id="1812165175">
          <w:marLeft w:val="360"/>
          <w:marRight w:val="0"/>
          <w:marTop w:val="200"/>
          <w:marBottom w:val="0"/>
          <w:divBdr>
            <w:top w:val="none" w:sz="0" w:space="0" w:color="auto"/>
            <w:left w:val="none" w:sz="0" w:space="0" w:color="auto"/>
            <w:bottom w:val="none" w:sz="0" w:space="0" w:color="auto"/>
            <w:right w:val="none" w:sz="0" w:space="0" w:color="auto"/>
          </w:divBdr>
        </w:div>
      </w:divsChild>
    </w:div>
    <w:div w:id="807555365">
      <w:bodyDiv w:val="1"/>
      <w:marLeft w:val="0"/>
      <w:marRight w:val="0"/>
      <w:marTop w:val="0"/>
      <w:marBottom w:val="0"/>
      <w:divBdr>
        <w:top w:val="none" w:sz="0" w:space="0" w:color="auto"/>
        <w:left w:val="none" w:sz="0" w:space="0" w:color="auto"/>
        <w:bottom w:val="none" w:sz="0" w:space="0" w:color="auto"/>
        <w:right w:val="none" w:sz="0" w:space="0" w:color="auto"/>
      </w:divBdr>
      <w:divsChild>
        <w:div w:id="622082243">
          <w:marLeft w:val="360"/>
          <w:marRight w:val="0"/>
          <w:marTop w:val="200"/>
          <w:marBottom w:val="0"/>
          <w:divBdr>
            <w:top w:val="none" w:sz="0" w:space="0" w:color="auto"/>
            <w:left w:val="none" w:sz="0" w:space="0" w:color="auto"/>
            <w:bottom w:val="none" w:sz="0" w:space="0" w:color="auto"/>
            <w:right w:val="none" w:sz="0" w:space="0" w:color="auto"/>
          </w:divBdr>
        </w:div>
      </w:divsChild>
    </w:div>
    <w:div w:id="997733520">
      <w:bodyDiv w:val="1"/>
      <w:marLeft w:val="0"/>
      <w:marRight w:val="0"/>
      <w:marTop w:val="0"/>
      <w:marBottom w:val="0"/>
      <w:divBdr>
        <w:top w:val="none" w:sz="0" w:space="0" w:color="auto"/>
        <w:left w:val="none" w:sz="0" w:space="0" w:color="auto"/>
        <w:bottom w:val="none" w:sz="0" w:space="0" w:color="auto"/>
        <w:right w:val="none" w:sz="0" w:space="0" w:color="auto"/>
      </w:divBdr>
      <w:divsChild>
        <w:div w:id="1860925870">
          <w:marLeft w:val="360"/>
          <w:marRight w:val="0"/>
          <w:marTop w:val="200"/>
          <w:marBottom w:val="0"/>
          <w:divBdr>
            <w:top w:val="none" w:sz="0" w:space="0" w:color="auto"/>
            <w:left w:val="none" w:sz="0" w:space="0" w:color="auto"/>
            <w:bottom w:val="none" w:sz="0" w:space="0" w:color="auto"/>
            <w:right w:val="none" w:sz="0" w:space="0" w:color="auto"/>
          </w:divBdr>
        </w:div>
      </w:divsChild>
    </w:div>
    <w:div w:id="1037435059">
      <w:bodyDiv w:val="1"/>
      <w:marLeft w:val="0"/>
      <w:marRight w:val="0"/>
      <w:marTop w:val="0"/>
      <w:marBottom w:val="0"/>
      <w:divBdr>
        <w:top w:val="none" w:sz="0" w:space="0" w:color="auto"/>
        <w:left w:val="none" w:sz="0" w:space="0" w:color="auto"/>
        <w:bottom w:val="none" w:sz="0" w:space="0" w:color="auto"/>
        <w:right w:val="none" w:sz="0" w:space="0" w:color="auto"/>
      </w:divBdr>
      <w:divsChild>
        <w:div w:id="705527635">
          <w:marLeft w:val="360"/>
          <w:marRight w:val="0"/>
          <w:marTop w:val="200"/>
          <w:marBottom w:val="0"/>
          <w:divBdr>
            <w:top w:val="none" w:sz="0" w:space="0" w:color="auto"/>
            <w:left w:val="none" w:sz="0" w:space="0" w:color="auto"/>
            <w:bottom w:val="none" w:sz="0" w:space="0" w:color="auto"/>
            <w:right w:val="none" w:sz="0" w:space="0" w:color="auto"/>
          </w:divBdr>
        </w:div>
      </w:divsChild>
    </w:div>
    <w:div w:id="1061245157">
      <w:bodyDiv w:val="1"/>
      <w:marLeft w:val="0"/>
      <w:marRight w:val="0"/>
      <w:marTop w:val="0"/>
      <w:marBottom w:val="0"/>
      <w:divBdr>
        <w:top w:val="none" w:sz="0" w:space="0" w:color="auto"/>
        <w:left w:val="none" w:sz="0" w:space="0" w:color="auto"/>
        <w:bottom w:val="none" w:sz="0" w:space="0" w:color="auto"/>
        <w:right w:val="none" w:sz="0" w:space="0" w:color="auto"/>
      </w:divBdr>
      <w:divsChild>
        <w:div w:id="822238233">
          <w:marLeft w:val="360"/>
          <w:marRight w:val="0"/>
          <w:marTop w:val="200"/>
          <w:marBottom w:val="0"/>
          <w:divBdr>
            <w:top w:val="none" w:sz="0" w:space="0" w:color="auto"/>
            <w:left w:val="none" w:sz="0" w:space="0" w:color="auto"/>
            <w:bottom w:val="none" w:sz="0" w:space="0" w:color="auto"/>
            <w:right w:val="none" w:sz="0" w:space="0" w:color="auto"/>
          </w:divBdr>
        </w:div>
      </w:divsChild>
    </w:div>
    <w:div w:id="1153788633">
      <w:bodyDiv w:val="1"/>
      <w:marLeft w:val="0"/>
      <w:marRight w:val="0"/>
      <w:marTop w:val="0"/>
      <w:marBottom w:val="0"/>
      <w:divBdr>
        <w:top w:val="none" w:sz="0" w:space="0" w:color="auto"/>
        <w:left w:val="none" w:sz="0" w:space="0" w:color="auto"/>
        <w:bottom w:val="none" w:sz="0" w:space="0" w:color="auto"/>
        <w:right w:val="none" w:sz="0" w:space="0" w:color="auto"/>
      </w:divBdr>
      <w:divsChild>
        <w:div w:id="76757281">
          <w:marLeft w:val="360"/>
          <w:marRight w:val="0"/>
          <w:marTop w:val="200"/>
          <w:marBottom w:val="0"/>
          <w:divBdr>
            <w:top w:val="none" w:sz="0" w:space="0" w:color="auto"/>
            <w:left w:val="none" w:sz="0" w:space="0" w:color="auto"/>
            <w:bottom w:val="none" w:sz="0" w:space="0" w:color="auto"/>
            <w:right w:val="none" w:sz="0" w:space="0" w:color="auto"/>
          </w:divBdr>
        </w:div>
        <w:div w:id="88742346">
          <w:marLeft w:val="360"/>
          <w:marRight w:val="0"/>
          <w:marTop w:val="200"/>
          <w:marBottom w:val="0"/>
          <w:divBdr>
            <w:top w:val="none" w:sz="0" w:space="0" w:color="auto"/>
            <w:left w:val="none" w:sz="0" w:space="0" w:color="auto"/>
            <w:bottom w:val="none" w:sz="0" w:space="0" w:color="auto"/>
            <w:right w:val="none" w:sz="0" w:space="0" w:color="auto"/>
          </w:divBdr>
        </w:div>
        <w:div w:id="342054450">
          <w:marLeft w:val="360"/>
          <w:marRight w:val="0"/>
          <w:marTop w:val="200"/>
          <w:marBottom w:val="0"/>
          <w:divBdr>
            <w:top w:val="none" w:sz="0" w:space="0" w:color="auto"/>
            <w:left w:val="none" w:sz="0" w:space="0" w:color="auto"/>
            <w:bottom w:val="none" w:sz="0" w:space="0" w:color="auto"/>
            <w:right w:val="none" w:sz="0" w:space="0" w:color="auto"/>
          </w:divBdr>
        </w:div>
      </w:divsChild>
    </w:div>
    <w:div w:id="1418211322">
      <w:bodyDiv w:val="1"/>
      <w:marLeft w:val="0"/>
      <w:marRight w:val="0"/>
      <w:marTop w:val="0"/>
      <w:marBottom w:val="0"/>
      <w:divBdr>
        <w:top w:val="none" w:sz="0" w:space="0" w:color="auto"/>
        <w:left w:val="none" w:sz="0" w:space="0" w:color="auto"/>
        <w:bottom w:val="none" w:sz="0" w:space="0" w:color="auto"/>
        <w:right w:val="none" w:sz="0" w:space="0" w:color="auto"/>
      </w:divBdr>
      <w:divsChild>
        <w:div w:id="221060715">
          <w:marLeft w:val="360"/>
          <w:marRight w:val="0"/>
          <w:marTop w:val="200"/>
          <w:marBottom w:val="0"/>
          <w:divBdr>
            <w:top w:val="none" w:sz="0" w:space="0" w:color="auto"/>
            <w:left w:val="none" w:sz="0" w:space="0" w:color="auto"/>
            <w:bottom w:val="none" w:sz="0" w:space="0" w:color="auto"/>
            <w:right w:val="none" w:sz="0" w:space="0" w:color="auto"/>
          </w:divBdr>
        </w:div>
        <w:div w:id="1383672714">
          <w:marLeft w:val="360"/>
          <w:marRight w:val="0"/>
          <w:marTop w:val="200"/>
          <w:marBottom w:val="0"/>
          <w:divBdr>
            <w:top w:val="none" w:sz="0" w:space="0" w:color="auto"/>
            <w:left w:val="none" w:sz="0" w:space="0" w:color="auto"/>
            <w:bottom w:val="none" w:sz="0" w:space="0" w:color="auto"/>
            <w:right w:val="none" w:sz="0" w:space="0" w:color="auto"/>
          </w:divBdr>
        </w:div>
        <w:div w:id="1534657747">
          <w:marLeft w:val="360"/>
          <w:marRight w:val="0"/>
          <w:marTop w:val="200"/>
          <w:marBottom w:val="0"/>
          <w:divBdr>
            <w:top w:val="none" w:sz="0" w:space="0" w:color="auto"/>
            <w:left w:val="none" w:sz="0" w:space="0" w:color="auto"/>
            <w:bottom w:val="none" w:sz="0" w:space="0" w:color="auto"/>
            <w:right w:val="none" w:sz="0" w:space="0" w:color="auto"/>
          </w:divBdr>
        </w:div>
      </w:divsChild>
    </w:div>
    <w:div w:id="1584952956">
      <w:bodyDiv w:val="1"/>
      <w:marLeft w:val="0"/>
      <w:marRight w:val="0"/>
      <w:marTop w:val="0"/>
      <w:marBottom w:val="0"/>
      <w:divBdr>
        <w:top w:val="none" w:sz="0" w:space="0" w:color="auto"/>
        <w:left w:val="none" w:sz="0" w:space="0" w:color="auto"/>
        <w:bottom w:val="none" w:sz="0" w:space="0" w:color="auto"/>
        <w:right w:val="none" w:sz="0" w:space="0" w:color="auto"/>
      </w:divBdr>
      <w:divsChild>
        <w:div w:id="761611748">
          <w:marLeft w:val="360"/>
          <w:marRight w:val="0"/>
          <w:marTop w:val="200"/>
          <w:marBottom w:val="0"/>
          <w:divBdr>
            <w:top w:val="none" w:sz="0" w:space="0" w:color="auto"/>
            <w:left w:val="none" w:sz="0" w:space="0" w:color="auto"/>
            <w:bottom w:val="none" w:sz="0" w:space="0" w:color="auto"/>
            <w:right w:val="none" w:sz="0" w:space="0" w:color="auto"/>
          </w:divBdr>
        </w:div>
      </w:divsChild>
    </w:div>
    <w:div w:id="1724677194">
      <w:bodyDiv w:val="1"/>
      <w:marLeft w:val="0"/>
      <w:marRight w:val="0"/>
      <w:marTop w:val="0"/>
      <w:marBottom w:val="0"/>
      <w:divBdr>
        <w:top w:val="none" w:sz="0" w:space="0" w:color="auto"/>
        <w:left w:val="none" w:sz="0" w:space="0" w:color="auto"/>
        <w:bottom w:val="none" w:sz="0" w:space="0" w:color="auto"/>
        <w:right w:val="none" w:sz="0" w:space="0" w:color="auto"/>
      </w:divBdr>
    </w:div>
    <w:div w:id="2030795499">
      <w:bodyDiv w:val="1"/>
      <w:marLeft w:val="0"/>
      <w:marRight w:val="0"/>
      <w:marTop w:val="0"/>
      <w:marBottom w:val="0"/>
      <w:divBdr>
        <w:top w:val="none" w:sz="0" w:space="0" w:color="auto"/>
        <w:left w:val="none" w:sz="0" w:space="0" w:color="auto"/>
        <w:bottom w:val="none" w:sz="0" w:space="0" w:color="auto"/>
        <w:right w:val="none" w:sz="0" w:space="0" w:color="auto"/>
      </w:divBdr>
      <w:divsChild>
        <w:div w:id="321158669">
          <w:marLeft w:val="360"/>
          <w:marRight w:val="0"/>
          <w:marTop w:val="200"/>
          <w:marBottom w:val="0"/>
          <w:divBdr>
            <w:top w:val="none" w:sz="0" w:space="0" w:color="auto"/>
            <w:left w:val="none" w:sz="0" w:space="0" w:color="auto"/>
            <w:bottom w:val="none" w:sz="0" w:space="0" w:color="auto"/>
            <w:right w:val="none" w:sz="0" w:space="0" w:color="auto"/>
          </w:divBdr>
        </w:div>
      </w:divsChild>
    </w:div>
    <w:div w:id="2067020414">
      <w:bodyDiv w:val="1"/>
      <w:marLeft w:val="0"/>
      <w:marRight w:val="0"/>
      <w:marTop w:val="0"/>
      <w:marBottom w:val="0"/>
      <w:divBdr>
        <w:top w:val="none" w:sz="0" w:space="0" w:color="auto"/>
        <w:left w:val="none" w:sz="0" w:space="0" w:color="auto"/>
        <w:bottom w:val="none" w:sz="0" w:space="0" w:color="auto"/>
        <w:right w:val="none" w:sz="0" w:space="0" w:color="auto"/>
      </w:divBdr>
      <w:divsChild>
        <w:div w:id="1589541266">
          <w:marLeft w:val="360"/>
          <w:marRight w:val="0"/>
          <w:marTop w:val="200"/>
          <w:marBottom w:val="0"/>
          <w:divBdr>
            <w:top w:val="none" w:sz="0" w:space="0" w:color="auto"/>
            <w:left w:val="none" w:sz="0" w:space="0" w:color="auto"/>
            <w:bottom w:val="none" w:sz="0" w:space="0" w:color="auto"/>
            <w:right w:val="none" w:sz="0" w:space="0" w:color="auto"/>
          </w:divBdr>
        </w:div>
      </w:divsChild>
    </w:div>
    <w:div w:id="2068213252">
      <w:bodyDiv w:val="1"/>
      <w:marLeft w:val="0"/>
      <w:marRight w:val="0"/>
      <w:marTop w:val="0"/>
      <w:marBottom w:val="0"/>
      <w:divBdr>
        <w:top w:val="none" w:sz="0" w:space="0" w:color="auto"/>
        <w:left w:val="none" w:sz="0" w:space="0" w:color="auto"/>
        <w:bottom w:val="none" w:sz="0" w:space="0" w:color="auto"/>
        <w:right w:val="none" w:sz="0" w:space="0" w:color="auto"/>
      </w:divBdr>
    </w:div>
    <w:div w:id="212488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7539430847ed4d46"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B78B465A56741B315EF47138EC8A5" ma:contentTypeVersion="11" ma:contentTypeDescription="Create a new document." ma:contentTypeScope="" ma:versionID="0922804ce41219864c91c588597147e0">
  <xsd:schema xmlns:xsd="http://www.w3.org/2001/XMLSchema" xmlns:xs="http://www.w3.org/2001/XMLSchema" xmlns:p="http://schemas.microsoft.com/office/2006/metadata/properties" xmlns:ns2="e7249e77-a0cd-4add-8577-0cac36ebdb96" xmlns:ns3="3178ad5e-e99b-48d8-bb91-b915d92b1100" targetNamespace="http://schemas.microsoft.com/office/2006/metadata/properties" ma:root="true" ma:fieldsID="22f6e0b67a1c8e537438857a7ea50b7b" ns2:_="" ns3:_="">
    <xsd:import namespace="e7249e77-a0cd-4add-8577-0cac36ebdb96"/>
    <xsd:import namespace="3178ad5e-e99b-48d8-bb91-b915d92b11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49e77-a0cd-4add-8577-0cac36ebd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8ad5e-e99b-48d8-bb91-b915d92b11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178ad5e-e99b-48d8-bb91-b915d92b1100">
      <UserInfo>
        <DisplayName>Senior Leaders Members</DisplayName>
        <AccountId>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D0FD-A7CB-4B58-A1FB-B627AD1D8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49e77-a0cd-4add-8577-0cac36ebdb96"/>
    <ds:schemaRef ds:uri="3178ad5e-e99b-48d8-bb91-b915d92b1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361D0-4F23-4F31-A2EE-29252F40AEBB}">
  <ds:schemaRefs>
    <ds:schemaRef ds:uri="http://schemas.microsoft.com/sharepoint/v3/contenttype/forms"/>
  </ds:schemaRefs>
</ds:datastoreItem>
</file>

<file path=customXml/itemProps3.xml><?xml version="1.0" encoding="utf-8"?>
<ds:datastoreItem xmlns:ds="http://schemas.openxmlformats.org/officeDocument/2006/customXml" ds:itemID="{2DC99F39-5A68-4A4D-87CD-10C4AE5654B9}">
  <ds:schemaRefs>
    <ds:schemaRef ds:uri="http://purl.org/dc/elements/1.1/"/>
    <ds:schemaRef ds:uri="http://schemas.microsoft.com/office/2006/metadata/properties"/>
    <ds:schemaRef ds:uri="e7249e77-a0cd-4add-8577-0cac36ebdb96"/>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3178ad5e-e99b-48d8-bb91-b915d92b1100"/>
    <ds:schemaRef ds:uri="http://www.w3.org/XML/1998/namespace"/>
  </ds:schemaRefs>
</ds:datastoreItem>
</file>

<file path=customXml/itemProps4.xml><?xml version="1.0" encoding="utf-8"?>
<ds:datastoreItem xmlns:ds="http://schemas.openxmlformats.org/officeDocument/2006/customXml" ds:itemID="{E9D2B0D1-FF61-4791-8BDD-68C76DCC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Russo-Sanchez</dc:creator>
  <cp:keywords/>
  <cp:lastModifiedBy>Kinney, Laura</cp:lastModifiedBy>
  <cp:revision>3</cp:revision>
  <cp:lastPrinted>2019-08-20T17:10:00Z</cp:lastPrinted>
  <dcterms:created xsi:type="dcterms:W3CDTF">2022-01-13T13:30:00Z</dcterms:created>
  <dcterms:modified xsi:type="dcterms:W3CDTF">2022-01-26T22:15:00Z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0x010100819B78B465A56741B315EF47138EC8A5</vt:lpwstr>
  </property>
</Properties>
</file>